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43591" w:rsidRPr="00071B24" w:rsidRDefault="00071B24" w:rsidP="00071B24">
      <w:pPr>
        <w:jc w:val="both"/>
        <w:rPr>
          <w:b/>
          <w:bCs/>
        </w:rPr>
      </w:pPr>
      <w:r w:rsidRPr="00071B24">
        <w:rPr>
          <w:b/>
          <w:bCs/>
        </w:rPr>
        <w:t>Spolek Šalamoun podal podnět k podání návrhu na zahájení řízení o kárné odpovědnosti soudce</w:t>
      </w:r>
    </w:p>
    <w:p w:rsidR="00071B24" w:rsidRPr="00071B24" w:rsidRDefault="00071B24" w:rsidP="00071B24">
      <w:pPr>
        <w:jc w:val="both"/>
      </w:pPr>
      <w:r w:rsidRPr="00071B24">
        <w:t>Praha, 3. července 2024 – Spolek Šalamoun dnes oznámil, že podal stížnost a podnět k podání návrhu na zahájení kárného řízení proti předsedkyni senátu 1 T Krajského soudu v Praze, Mgr. Ivě Říhové. Podnět byl adresován ministrovi spravedlnosti, JUDr. Pavlu Blažkovi, a týká se závažného porušení povinností soudce a neomaleného jednání vůči obžalovanému Jaroslavu Fröhlichovi.</w:t>
      </w:r>
    </w:p>
    <w:p w:rsidR="00071B24" w:rsidRPr="00071B24" w:rsidRDefault="00071B24" w:rsidP="00071B24">
      <w:pPr>
        <w:jc w:val="both"/>
      </w:pPr>
      <w:r w:rsidRPr="00071B24">
        <w:t>Spolek Šalamoun, který se již třicet let zabývá obranou nespravedlivě stíhaných a vězněných osob, upozorňuje na vážné problémy v případu pana Fröhlicha, jenž byl vzat do vazby 19. prosince 2023 (po 7 letech od počátku řízení) za údajné maření soudního řízení. I přes opakované žádosti o poskytnutí nezbytné lékařské rehabilitační péče po náročné operaci krční páteře, nebyla tato péče dlouhodobě zajištěna, což vedlo k významnému zhoršení zdravotního stavu pana Fröhlicha.</w:t>
      </w:r>
    </w:p>
    <w:p w:rsidR="00071B24" w:rsidRPr="00071B24" w:rsidRDefault="00071B24" w:rsidP="00071B24">
      <w:pPr>
        <w:jc w:val="both"/>
      </w:pPr>
      <w:r w:rsidRPr="00071B24">
        <w:t>Podnět Spolku Šalamoun mimo jiné poukazuje na nehumánní zacházení, kdy byl pan Fröhlich při převozu na hlavní líčení připoután na nemocniční lůžko, což u něj vyvolalo klaustrofobický záchvat. Předsedkyně senátu Mgr. Říhová navíc rozhodla o zrušení možnosti účasti pana Fröhlicha na hlavním líčení prostřednictvím videokonference, a to navzdory jeho vážnému zdravotnímu stavu a předchozímu úspěšnému použití této formy komunikace.</w:t>
      </w:r>
    </w:p>
    <w:p w:rsidR="00071B24" w:rsidRPr="00071B24" w:rsidRDefault="00071B24" w:rsidP="00071B24">
      <w:pPr>
        <w:jc w:val="both"/>
      </w:pPr>
      <w:r w:rsidRPr="00071B24">
        <w:t xml:space="preserve">„Tento šikanózní a zcela bezprecedentní postup předsedkyně senátu Mgr. Ivy Říhové ohrožuje důvěru veřejnosti v nezávislé, nestranné a spravedlivé rozhodování soudů,“ uvedl Václav </w:t>
      </w:r>
      <w:proofErr w:type="spellStart"/>
      <w:r w:rsidRPr="00071B24">
        <w:t>Peričevič</w:t>
      </w:r>
      <w:proofErr w:type="spellEnd"/>
      <w:r w:rsidRPr="00071B24">
        <w:t>, člen výboru Spolku Šalamoun. „Žádáme ministra spravedlnosti, aby podal návrh na zahájení kárného řízení proti Mgr. Ivě Říhové a zajistil tak nápravu této situace.“</w:t>
      </w:r>
    </w:p>
    <w:p w:rsidR="00071B24" w:rsidRPr="00071B24" w:rsidRDefault="00071B24" w:rsidP="00071B24">
      <w:pPr>
        <w:jc w:val="both"/>
      </w:pPr>
      <w:r w:rsidRPr="00071B24">
        <w:t>Spolek Šalamoun tímto vyzývá k veřejné diskuzi o kvalitě a lidskosti v českém soudnictví, které by měly být základem pro důvěru občanů v právní stát.</w:t>
      </w:r>
    </w:p>
    <w:p w:rsidR="00071B24" w:rsidRPr="00071B24" w:rsidRDefault="00071B24" w:rsidP="00071B24">
      <w:pPr>
        <w:jc w:val="both"/>
      </w:pPr>
    </w:p>
    <w:p w:rsidR="00071B24" w:rsidRPr="00071B24" w:rsidRDefault="00071B24" w:rsidP="00071B24">
      <w:pPr>
        <w:jc w:val="both"/>
      </w:pPr>
      <w:r w:rsidRPr="00071B24">
        <w:t>Za výbor Spolku Šalamoun:</w:t>
      </w:r>
    </w:p>
    <w:p w:rsidR="00071B24" w:rsidRPr="00071B24" w:rsidRDefault="00071B24" w:rsidP="00071B24">
      <w:pPr>
        <w:jc w:val="both"/>
      </w:pPr>
    </w:p>
    <w:p w:rsidR="00071B24" w:rsidRPr="00071B24" w:rsidRDefault="00071B24" w:rsidP="00071B24">
      <w:pPr>
        <w:jc w:val="both"/>
      </w:pPr>
      <w:r w:rsidRPr="00071B24">
        <w:t xml:space="preserve">Václav </w:t>
      </w:r>
      <w:proofErr w:type="spellStart"/>
      <w:r w:rsidRPr="00071B24">
        <w:t>Peričevič</w:t>
      </w:r>
      <w:proofErr w:type="spellEnd"/>
    </w:p>
    <w:p w:rsidR="00071B24" w:rsidRPr="00071B24" w:rsidRDefault="00071B24" w:rsidP="00071B24">
      <w:pPr>
        <w:jc w:val="both"/>
      </w:pPr>
      <w:r w:rsidRPr="00071B24">
        <w:t xml:space="preserve">JUDr. PhDr. Miroslav </w:t>
      </w:r>
      <w:proofErr w:type="spellStart"/>
      <w:r w:rsidRPr="00071B24">
        <w:t>Špadrna</w:t>
      </w:r>
      <w:proofErr w:type="spellEnd"/>
      <w:r w:rsidRPr="00071B24">
        <w:t>, Ph.D.</w:t>
      </w:r>
    </w:p>
    <w:p w:rsidR="00071B24" w:rsidRDefault="00071B24" w:rsidP="00071B24">
      <w:pPr>
        <w:jc w:val="both"/>
      </w:pPr>
      <w:r w:rsidRPr="00071B24">
        <w:t>Mgr. Šimon Mach</w:t>
      </w:r>
    </w:p>
    <w:p w:rsidR="00071B24" w:rsidRPr="00071B24" w:rsidRDefault="00071B24" w:rsidP="00071B24">
      <w:pPr>
        <w:jc w:val="both"/>
      </w:pPr>
    </w:p>
    <w:p w:rsidR="00071B24" w:rsidRPr="00071B24" w:rsidRDefault="00071B24" w:rsidP="00071B24">
      <w:pPr>
        <w:jc w:val="both"/>
        <w:rPr>
          <w:b/>
          <w:bCs/>
        </w:rPr>
      </w:pPr>
      <w:r w:rsidRPr="00071B24">
        <w:rPr>
          <w:b/>
          <w:bCs/>
        </w:rPr>
        <w:t>Kontakt:</w:t>
      </w:r>
    </w:p>
    <w:p w:rsidR="00071B24" w:rsidRPr="00071B24" w:rsidRDefault="00071B24" w:rsidP="00071B24">
      <w:pPr>
        <w:jc w:val="both"/>
      </w:pPr>
      <w:r w:rsidRPr="00071B24">
        <w:t>Spolek Šalamoun</w:t>
      </w:r>
    </w:p>
    <w:p w:rsidR="00071B24" w:rsidRPr="00071B24" w:rsidRDefault="00071B24" w:rsidP="00071B24">
      <w:pPr>
        <w:jc w:val="both"/>
      </w:pPr>
      <w:r w:rsidRPr="00071B24">
        <w:t>Praha 4 – Záběhlice, U Mlýna 2232/23</w:t>
      </w:r>
    </w:p>
    <w:p w:rsidR="00071B24" w:rsidRPr="00071B24" w:rsidRDefault="00071B24" w:rsidP="00071B24">
      <w:pPr>
        <w:jc w:val="both"/>
      </w:pPr>
      <w:r w:rsidRPr="00071B24">
        <w:t>IČO: 63837714</w:t>
      </w:r>
    </w:p>
    <w:p w:rsidR="00071B24" w:rsidRPr="00071B24" w:rsidRDefault="00071B24" w:rsidP="00071B24">
      <w:pPr>
        <w:jc w:val="both"/>
      </w:pPr>
      <w:r w:rsidRPr="00071B24">
        <w:t xml:space="preserve">E-mail: </w:t>
      </w:r>
      <w:hyperlink r:id="rId4" w:history="1">
        <w:r w:rsidRPr="00071B24">
          <w:rPr>
            <w:rStyle w:val="Hypertextovodkaz"/>
          </w:rPr>
          <w:t>spoleksalamoun@spoleksalamoun.com</w:t>
        </w:r>
      </w:hyperlink>
      <w:r>
        <w:t xml:space="preserve"> </w:t>
      </w:r>
    </w:p>
    <w:p w:rsidR="00071B24" w:rsidRPr="00071B24" w:rsidRDefault="00071B24" w:rsidP="00071B24">
      <w:pPr>
        <w:jc w:val="both"/>
      </w:pPr>
      <w:r w:rsidRPr="00071B24">
        <w:t xml:space="preserve">Web: </w:t>
      </w:r>
      <w:hyperlink r:id="rId5" w:history="1">
        <w:r w:rsidRPr="00071B24">
          <w:rPr>
            <w:rStyle w:val="Hypertextovodkaz"/>
          </w:rPr>
          <w:t>www.spoleksalamoun.com</w:t>
        </w:r>
      </w:hyperlink>
      <w:r>
        <w:t xml:space="preserve"> </w:t>
      </w:r>
    </w:p>
    <w:p w:rsidR="00071B24" w:rsidRPr="00071B24" w:rsidRDefault="00071B24" w:rsidP="00071B24">
      <w:pPr>
        <w:jc w:val="both"/>
      </w:pPr>
    </w:p>
    <w:sectPr w:rsidR="00071B24" w:rsidRPr="0007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24"/>
    <w:rsid w:val="00007B01"/>
    <w:rsid w:val="00071B24"/>
    <w:rsid w:val="00643591"/>
    <w:rsid w:val="0080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B775"/>
  <w15:chartTrackingRefBased/>
  <w15:docId w15:val="{6556766D-7DED-4E0E-97FC-D93124CC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1B2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71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oleksalamoun.com" TargetMode="External"/><Relationship Id="rId4" Type="http://schemas.openxmlformats.org/officeDocument/2006/relationships/hyperlink" Target="mailto:spoleksalamoun@spoleksalamoun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321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Sinagl</dc:creator>
  <cp:keywords/>
  <dc:description/>
  <cp:lastModifiedBy>Sinagl</cp:lastModifiedBy>
  <cp:revision>1</cp:revision>
  <dcterms:created xsi:type="dcterms:W3CDTF">2024-07-04T13:52:00Z</dcterms:created>
  <dcterms:modified xsi:type="dcterms:W3CDTF">2024-07-04T14:01:00Z</dcterms:modified>
</cp:coreProperties>
</file>