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C291" w14:textId="77777777" w:rsidR="00F77516" w:rsidRPr="00010131" w:rsidRDefault="00F77516" w:rsidP="00F77516">
      <w:pPr>
        <w:pStyle w:val="Nzev"/>
        <w:rPr>
          <w:sz w:val="22"/>
          <w:szCs w:val="22"/>
        </w:rPr>
      </w:pPr>
      <w:r w:rsidRPr="00010131">
        <w:rPr>
          <w:sz w:val="22"/>
          <w:szCs w:val="22"/>
        </w:rPr>
        <w:t>JUDr. Lubomír Müller, advokát</w:t>
      </w:r>
    </w:p>
    <w:p w14:paraId="2C920DFE" w14:textId="77777777" w:rsidR="00D34CD0" w:rsidRPr="00F32426" w:rsidRDefault="00D34CD0" w:rsidP="00F77516">
      <w:pPr>
        <w:jc w:val="center"/>
        <w:rPr>
          <w:i/>
          <w:iCs/>
          <w:sz w:val="22"/>
          <w:szCs w:val="22"/>
        </w:rPr>
      </w:pPr>
      <w:r w:rsidRPr="00F32426">
        <w:rPr>
          <w:i/>
          <w:iCs/>
          <w:sz w:val="22"/>
          <w:szCs w:val="22"/>
        </w:rPr>
        <w:t>Symfonická 1496/9, 158 00 Praha 5</w:t>
      </w:r>
    </w:p>
    <w:p w14:paraId="7A2F9087" w14:textId="77777777" w:rsidR="00F77516" w:rsidRPr="00F32426" w:rsidRDefault="00F77516" w:rsidP="00F77516">
      <w:pPr>
        <w:jc w:val="center"/>
        <w:rPr>
          <w:i/>
          <w:iCs/>
          <w:sz w:val="22"/>
          <w:szCs w:val="22"/>
        </w:rPr>
      </w:pPr>
      <w:r w:rsidRPr="00F32426">
        <w:rPr>
          <w:i/>
          <w:iCs/>
          <w:sz w:val="22"/>
          <w:szCs w:val="22"/>
        </w:rPr>
        <w:t xml:space="preserve">Telefon </w:t>
      </w:r>
      <w:r w:rsidR="008A1511" w:rsidRPr="00F32426">
        <w:rPr>
          <w:i/>
          <w:iCs/>
          <w:sz w:val="22"/>
          <w:szCs w:val="22"/>
        </w:rPr>
        <w:t>– pevná linka</w:t>
      </w:r>
      <w:r w:rsidR="00855554" w:rsidRPr="00F32426">
        <w:rPr>
          <w:i/>
          <w:iCs/>
          <w:sz w:val="22"/>
          <w:szCs w:val="22"/>
        </w:rPr>
        <w:t>:</w:t>
      </w:r>
      <w:r w:rsidR="008A1511" w:rsidRPr="00F32426">
        <w:rPr>
          <w:i/>
          <w:iCs/>
          <w:sz w:val="22"/>
          <w:szCs w:val="22"/>
        </w:rPr>
        <w:t xml:space="preserve"> </w:t>
      </w:r>
      <w:r w:rsidRPr="00F32426">
        <w:rPr>
          <w:i/>
          <w:iCs/>
          <w:sz w:val="22"/>
          <w:szCs w:val="22"/>
        </w:rPr>
        <w:t>281 860 845; mobil: 604 257 143; e-mail: l</w:t>
      </w:r>
      <w:r w:rsidR="0044279D" w:rsidRPr="00F32426">
        <w:rPr>
          <w:i/>
          <w:iCs/>
          <w:sz w:val="22"/>
          <w:szCs w:val="22"/>
        </w:rPr>
        <w:t>ubos.</w:t>
      </w:r>
      <w:r w:rsidRPr="00F32426">
        <w:rPr>
          <w:i/>
          <w:iCs/>
          <w:sz w:val="22"/>
          <w:szCs w:val="22"/>
        </w:rPr>
        <w:t>muller@</w:t>
      </w:r>
      <w:r w:rsidR="0044279D" w:rsidRPr="00F32426">
        <w:rPr>
          <w:i/>
          <w:iCs/>
          <w:sz w:val="22"/>
          <w:szCs w:val="22"/>
        </w:rPr>
        <w:t>gma</w:t>
      </w:r>
      <w:r w:rsidR="00D34CD0" w:rsidRPr="00F32426">
        <w:rPr>
          <w:i/>
          <w:iCs/>
          <w:sz w:val="22"/>
          <w:szCs w:val="22"/>
        </w:rPr>
        <w:t>il.c</w:t>
      </w:r>
      <w:r w:rsidR="0044279D" w:rsidRPr="00F32426">
        <w:rPr>
          <w:i/>
          <w:iCs/>
          <w:sz w:val="22"/>
          <w:szCs w:val="22"/>
        </w:rPr>
        <w:t>om</w:t>
      </w:r>
    </w:p>
    <w:p w14:paraId="0DC88149" w14:textId="77777777" w:rsidR="00F77516" w:rsidRPr="00F32426" w:rsidRDefault="00F77516" w:rsidP="00F77516">
      <w:pPr>
        <w:rPr>
          <w:i/>
          <w:iCs/>
          <w:sz w:val="22"/>
          <w:szCs w:val="22"/>
        </w:rPr>
      </w:pPr>
    </w:p>
    <w:p w14:paraId="601472E8" w14:textId="77777777" w:rsidR="00F77516" w:rsidRDefault="00F77516" w:rsidP="00F77516">
      <w:pPr>
        <w:rPr>
          <w:sz w:val="22"/>
          <w:szCs w:val="22"/>
        </w:rPr>
      </w:pPr>
    </w:p>
    <w:p w14:paraId="0B8920A0" w14:textId="77777777" w:rsidR="001F484C" w:rsidRPr="00010131" w:rsidRDefault="001F484C" w:rsidP="00F77516">
      <w:pPr>
        <w:rPr>
          <w:sz w:val="22"/>
          <w:szCs w:val="22"/>
        </w:rPr>
      </w:pPr>
    </w:p>
    <w:p w14:paraId="26B554A5" w14:textId="77777777" w:rsidR="00D67741" w:rsidRDefault="00D67741" w:rsidP="00F77516">
      <w:pPr>
        <w:rPr>
          <w:sz w:val="22"/>
          <w:szCs w:val="22"/>
        </w:rPr>
      </w:pPr>
    </w:p>
    <w:p w14:paraId="62642014" w14:textId="77777777" w:rsidR="009D64A4" w:rsidRPr="00010131" w:rsidRDefault="009D64A4" w:rsidP="00F77516">
      <w:pPr>
        <w:rPr>
          <w:sz w:val="22"/>
          <w:szCs w:val="22"/>
        </w:rPr>
      </w:pPr>
    </w:p>
    <w:p w14:paraId="157D1277" w14:textId="77777777" w:rsidR="00F77516" w:rsidRPr="00010131" w:rsidRDefault="00F77516" w:rsidP="00F77516">
      <w:pPr>
        <w:rPr>
          <w:sz w:val="22"/>
          <w:szCs w:val="22"/>
        </w:rPr>
      </w:pPr>
    </w:p>
    <w:p w14:paraId="7A3A0E82" w14:textId="10F5DCE0" w:rsidR="00F77516" w:rsidRDefault="008A1511" w:rsidP="00F77516">
      <w:pPr>
        <w:rPr>
          <w:b/>
          <w:sz w:val="22"/>
          <w:szCs w:val="22"/>
        </w:rPr>
      </w:pPr>
      <w:r>
        <w:rPr>
          <w:b/>
          <w:sz w:val="22"/>
          <w:szCs w:val="22"/>
        </w:rPr>
        <w:t>Ministr spravedlnosti</w:t>
      </w:r>
    </w:p>
    <w:p w14:paraId="51F16836" w14:textId="6CF8840A" w:rsidR="00AF2F8D" w:rsidRDefault="00AF2F8D" w:rsidP="00F77516">
      <w:pPr>
        <w:rPr>
          <w:b/>
          <w:sz w:val="22"/>
          <w:szCs w:val="22"/>
        </w:rPr>
      </w:pPr>
      <w:r>
        <w:rPr>
          <w:b/>
          <w:sz w:val="22"/>
          <w:szCs w:val="22"/>
        </w:rPr>
        <w:t>JUDr. Pavel Blažek, Ph.D.</w:t>
      </w:r>
    </w:p>
    <w:p w14:paraId="59C21E95" w14:textId="77777777" w:rsidR="00F77516" w:rsidRPr="00010131" w:rsidRDefault="00F77516" w:rsidP="00F77516">
      <w:pPr>
        <w:rPr>
          <w:b/>
          <w:sz w:val="22"/>
          <w:szCs w:val="22"/>
        </w:rPr>
      </w:pPr>
      <w:r w:rsidRPr="00010131">
        <w:rPr>
          <w:b/>
          <w:sz w:val="22"/>
          <w:szCs w:val="22"/>
        </w:rPr>
        <w:t>Vyšehradská 16</w:t>
      </w:r>
    </w:p>
    <w:p w14:paraId="071C3038" w14:textId="77777777" w:rsidR="00F77516" w:rsidRPr="00010131" w:rsidRDefault="00EB3C0F" w:rsidP="00F775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128 10</w:t>
      </w:r>
      <w:r w:rsidR="00F77516" w:rsidRPr="00010131">
        <w:rPr>
          <w:b/>
          <w:sz w:val="22"/>
          <w:szCs w:val="22"/>
        </w:rPr>
        <w:t xml:space="preserve"> </w:t>
      </w:r>
      <w:r w:rsidR="00F77516" w:rsidRPr="00010131">
        <w:rPr>
          <w:b/>
          <w:caps/>
          <w:sz w:val="22"/>
          <w:szCs w:val="22"/>
        </w:rPr>
        <w:t>P</w:t>
      </w:r>
      <w:r w:rsidR="00F77516" w:rsidRPr="00010131">
        <w:rPr>
          <w:b/>
          <w:sz w:val="22"/>
          <w:szCs w:val="22"/>
        </w:rPr>
        <w:t>raha 2</w:t>
      </w:r>
    </w:p>
    <w:p w14:paraId="5F729202" w14:textId="77777777" w:rsidR="004B3DC5" w:rsidRDefault="004B3DC5" w:rsidP="00307955">
      <w:pPr>
        <w:rPr>
          <w:sz w:val="22"/>
          <w:szCs w:val="22"/>
        </w:rPr>
      </w:pPr>
    </w:p>
    <w:p w14:paraId="2F0A26C9" w14:textId="77777777" w:rsidR="009D64A4" w:rsidRDefault="009D64A4" w:rsidP="00307955">
      <w:pPr>
        <w:rPr>
          <w:sz w:val="22"/>
          <w:szCs w:val="22"/>
        </w:rPr>
      </w:pPr>
    </w:p>
    <w:p w14:paraId="5A1D7BE3" w14:textId="64D35532" w:rsidR="00F77516" w:rsidRPr="00010131" w:rsidRDefault="00717FFB" w:rsidP="00F7751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14. 11. </w:t>
      </w:r>
      <w:r w:rsidR="00425F0F">
        <w:rPr>
          <w:sz w:val="22"/>
          <w:szCs w:val="22"/>
        </w:rPr>
        <w:t>202</w:t>
      </w:r>
      <w:r w:rsidR="009A79D9">
        <w:rPr>
          <w:sz w:val="22"/>
          <w:szCs w:val="22"/>
        </w:rPr>
        <w:t>3</w:t>
      </w:r>
    </w:p>
    <w:p w14:paraId="38268E47" w14:textId="77777777" w:rsidR="00381575" w:rsidRDefault="00381575" w:rsidP="00F77516">
      <w:pPr>
        <w:rPr>
          <w:sz w:val="22"/>
          <w:szCs w:val="22"/>
        </w:rPr>
      </w:pPr>
    </w:p>
    <w:p w14:paraId="5CDF46B1" w14:textId="66B6AE32" w:rsidR="00E315D0" w:rsidRPr="00E315D0" w:rsidRDefault="00E315D0" w:rsidP="00F77516">
      <w:pPr>
        <w:rPr>
          <w:sz w:val="22"/>
          <w:szCs w:val="22"/>
        </w:rPr>
      </w:pPr>
      <w:r w:rsidRPr="00E315D0">
        <w:rPr>
          <w:i/>
          <w:iCs/>
          <w:sz w:val="22"/>
          <w:szCs w:val="22"/>
        </w:rPr>
        <w:t>Č.j.</w:t>
      </w:r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MSP-52/2023-SM-OBE/2</w:t>
      </w:r>
    </w:p>
    <w:p w14:paraId="4DE3BE02" w14:textId="77777777" w:rsidR="00E315D0" w:rsidRDefault="00E315D0" w:rsidP="00F77516">
      <w:pPr>
        <w:rPr>
          <w:sz w:val="22"/>
          <w:szCs w:val="22"/>
        </w:rPr>
      </w:pPr>
    </w:p>
    <w:p w14:paraId="3A2D1954" w14:textId="77777777" w:rsidR="004B3DC5" w:rsidRDefault="004B3DC5" w:rsidP="00F77516">
      <w:pPr>
        <w:rPr>
          <w:sz w:val="22"/>
          <w:szCs w:val="22"/>
        </w:rPr>
      </w:pPr>
    </w:p>
    <w:p w14:paraId="6F3175B1" w14:textId="4ECF77D5" w:rsidR="00F77516" w:rsidRPr="00010131" w:rsidRDefault="00EB3C0F" w:rsidP="00F77516">
      <w:pPr>
        <w:rPr>
          <w:sz w:val="22"/>
          <w:szCs w:val="22"/>
          <w:u w:val="single"/>
        </w:rPr>
      </w:pPr>
      <w:r w:rsidRPr="00855554">
        <w:rPr>
          <w:i/>
          <w:sz w:val="22"/>
          <w:szCs w:val="22"/>
        </w:rPr>
        <w:t>Věc:</w:t>
      </w:r>
      <w:r>
        <w:rPr>
          <w:sz w:val="22"/>
          <w:szCs w:val="22"/>
        </w:rPr>
        <w:tab/>
      </w:r>
      <w:r w:rsidR="00AF2F8D">
        <w:rPr>
          <w:sz w:val="22"/>
          <w:szCs w:val="22"/>
          <w:u w:val="single"/>
        </w:rPr>
        <w:t>Stížnost na tiskov</w:t>
      </w:r>
      <w:r w:rsidR="009D64A4">
        <w:rPr>
          <w:sz w:val="22"/>
          <w:szCs w:val="22"/>
          <w:u w:val="single"/>
        </w:rPr>
        <w:t>é oddělení</w:t>
      </w:r>
      <w:r w:rsidR="00AF2F8D">
        <w:rPr>
          <w:sz w:val="22"/>
          <w:szCs w:val="22"/>
          <w:u w:val="single"/>
        </w:rPr>
        <w:t xml:space="preserve"> </w:t>
      </w:r>
      <w:r w:rsidR="009D64A4">
        <w:rPr>
          <w:sz w:val="22"/>
          <w:szCs w:val="22"/>
          <w:u w:val="single"/>
        </w:rPr>
        <w:t>M</w:t>
      </w:r>
      <w:r w:rsidR="00AF2F8D">
        <w:rPr>
          <w:sz w:val="22"/>
          <w:szCs w:val="22"/>
          <w:u w:val="single"/>
        </w:rPr>
        <w:t>inisterstva</w:t>
      </w:r>
      <w:r w:rsidR="009D64A4">
        <w:rPr>
          <w:sz w:val="22"/>
          <w:szCs w:val="22"/>
          <w:u w:val="single"/>
        </w:rPr>
        <w:t xml:space="preserve"> spravedlnosti ČR</w:t>
      </w:r>
      <w:r w:rsidR="00717FFB">
        <w:rPr>
          <w:sz w:val="22"/>
          <w:szCs w:val="22"/>
          <w:u w:val="single"/>
        </w:rPr>
        <w:t xml:space="preserve"> – dotaz na výsledek</w:t>
      </w:r>
    </w:p>
    <w:p w14:paraId="577D00C2" w14:textId="77777777" w:rsidR="00307955" w:rsidRPr="00010131" w:rsidRDefault="00307955" w:rsidP="00307955">
      <w:pPr>
        <w:rPr>
          <w:sz w:val="22"/>
          <w:szCs w:val="22"/>
        </w:rPr>
      </w:pPr>
    </w:p>
    <w:p w14:paraId="2F0A53DF" w14:textId="77777777" w:rsidR="00307955" w:rsidRPr="00010131" w:rsidRDefault="00307955" w:rsidP="0016289C">
      <w:pPr>
        <w:rPr>
          <w:sz w:val="22"/>
          <w:szCs w:val="22"/>
        </w:rPr>
      </w:pPr>
    </w:p>
    <w:p w14:paraId="4A97FC77" w14:textId="77777777" w:rsidR="00AF2F8D" w:rsidRDefault="00F77516" w:rsidP="00D67741">
      <w:pPr>
        <w:spacing w:after="120"/>
        <w:rPr>
          <w:sz w:val="22"/>
          <w:szCs w:val="22"/>
        </w:rPr>
      </w:pPr>
      <w:r w:rsidRPr="00010131">
        <w:rPr>
          <w:sz w:val="22"/>
          <w:szCs w:val="22"/>
        </w:rPr>
        <w:t>Vážen</w:t>
      </w:r>
      <w:r w:rsidR="00AF2F8D">
        <w:rPr>
          <w:sz w:val="22"/>
          <w:szCs w:val="22"/>
        </w:rPr>
        <w:t>ý pane ministře,</w:t>
      </w:r>
    </w:p>
    <w:p w14:paraId="14086D7E" w14:textId="77777777" w:rsidR="00717FFB" w:rsidRDefault="00717FFB" w:rsidP="00AF2F8D">
      <w:pPr>
        <w:spacing w:after="120"/>
        <w:ind w:firstLine="714"/>
        <w:rPr>
          <w:sz w:val="22"/>
          <w:szCs w:val="22"/>
        </w:rPr>
      </w:pPr>
      <w:r>
        <w:rPr>
          <w:sz w:val="22"/>
          <w:szCs w:val="22"/>
        </w:rPr>
        <w:t>děkuji Vám za Váš dopis ze dne 13. 11. 2023, v němž mně děkujete za podnět, který jste projednal s vedoucím tiskového oddělení a tiskovým mluvčím Mgr. Vladimírem Řepkou.</w:t>
      </w:r>
    </w:p>
    <w:p w14:paraId="6F3F36D4" w14:textId="3CD2F2C8" w:rsidR="00717FFB" w:rsidRDefault="00717FFB" w:rsidP="00AF2F8D">
      <w:pPr>
        <w:spacing w:after="120"/>
        <w:ind w:firstLine="714"/>
        <w:rPr>
          <w:sz w:val="22"/>
          <w:szCs w:val="22"/>
        </w:rPr>
      </w:pPr>
      <w:r>
        <w:rPr>
          <w:sz w:val="22"/>
          <w:szCs w:val="22"/>
        </w:rPr>
        <w:t>Prosím Vás ještě o sdělení, zda jmenovaný uznal, že</w:t>
      </w:r>
    </w:p>
    <w:p w14:paraId="6D02A67F" w14:textId="456CD452" w:rsidR="00717FFB" w:rsidRDefault="00717FFB" w:rsidP="00717FFB">
      <w:pPr>
        <w:pStyle w:val="Odstavecseseznamem"/>
        <w:numPr>
          <w:ilvl w:val="0"/>
          <w:numId w:val="9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na otázky novinářky Terezy Čemusové odpovídal zavádějících způsobem, když na podstatu jejího dotazu fakticky neodpověděl;</w:t>
      </w:r>
    </w:p>
    <w:p w14:paraId="43ABDE8D" w14:textId="581443CF" w:rsidR="00717FFB" w:rsidRDefault="00717FFB" w:rsidP="00717FFB">
      <w:pPr>
        <w:pStyle w:val="Odstavecseseznamem"/>
        <w:numPr>
          <w:ilvl w:val="0"/>
          <w:numId w:val="9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bylo porušeno právo na zákonného soudce a na spravedlivý proces, když obžalované soudili absolventi Právnické školy pracujících bez zákonem předepsaného univerzitního vzdělání.</w:t>
      </w:r>
    </w:p>
    <w:p w14:paraId="53778A94" w14:textId="3B14D899" w:rsidR="00AF2F8D" w:rsidRDefault="00717FFB" w:rsidP="00AF2F8D">
      <w:pPr>
        <w:spacing w:after="120"/>
        <w:ind w:firstLine="714"/>
        <w:rPr>
          <w:sz w:val="22"/>
          <w:szCs w:val="22"/>
        </w:rPr>
      </w:pPr>
      <w:r>
        <w:rPr>
          <w:sz w:val="22"/>
          <w:szCs w:val="22"/>
        </w:rPr>
        <w:t>Děkuji za Vaši ochotu se tím</w:t>
      </w:r>
      <w:r w:rsidR="00F32426">
        <w:rPr>
          <w:sz w:val="22"/>
          <w:szCs w:val="22"/>
        </w:rPr>
        <w:t>to</w:t>
      </w:r>
      <w:r>
        <w:rPr>
          <w:sz w:val="22"/>
          <w:szCs w:val="22"/>
        </w:rPr>
        <w:t xml:space="preserve"> problémem zabývat.</w:t>
      </w:r>
    </w:p>
    <w:p w14:paraId="3A4060C3" w14:textId="79BA9ABA" w:rsidR="00F77516" w:rsidRDefault="00AF2F8D" w:rsidP="00AF2F8D">
      <w:pPr>
        <w:spacing w:after="120"/>
        <w:ind w:firstLine="714"/>
        <w:rPr>
          <w:sz w:val="22"/>
          <w:szCs w:val="22"/>
        </w:rPr>
      </w:pPr>
      <w:r>
        <w:rPr>
          <w:sz w:val="22"/>
          <w:szCs w:val="22"/>
        </w:rPr>
        <w:t>S úctou,</w:t>
      </w:r>
    </w:p>
    <w:p w14:paraId="59CFAD2F" w14:textId="77777777" w:rsidR="00307955" w:rsidRDefault="00307955" w:rsidP="00307955">
      <w:pPr>
        <w:jc w:val="both"/>
        <w:rPr>
          <w:sz w:val="22"/>
          <w:szCs w:val="22"/>
        </w:rPr>
      </w:pPr>
    </w:p>
    <w:p w14:paraId="7CA6EB70" w14:textId="77777777" w:rsidR="00211AD9" w:rsidRPr="00010131" w:rsidRDefault="00211AD9" w:rsidP="00307955">
      <w:pPr>
        <w:jc w:val="both"/>
        <w:rPr>
          <w:sz w:val="22"/>
          <w:szCs w:val="22"/>
        </w:rPr>
      </w:pPr>
    </w:p>
    <w:p w14:paraId="0F33DAEA" w14:textId="77777777" w:rsidR="000753F1" w:rsidRPr="00010131" w:rsidRDefault="000753F1" w:rsidP="00B50D41">
      <w:pPr>
        <w:rPr>
          <w:sz w:val="22"/>
          <w:szCs w:val="22"/>
        </w:rPr>
      </w:pPr>
      <w:r w:rsidRPr="00010131">
        <w:rPr>
          <w:sz w:val="22"/>
          <w:szCs w:val="22"/>
        </w:rPr>
        <w:tab/>
      </w:r>
      <w:r w:rsidRPr="00010131">
        <w:rPr>
          <w:sz w:val="22"/>
          <w:szCs w:val="22"/>
        </w:rPr>
        <w:tab/>
      </w:r>
      <w:r w:rsidR="00F77516" w:rsidRPr="00010131">
        <w:rPr>
          <w:sz w:val="22"/>
          <w:szCs w:val="22"/>
        </w:rPr>
        <w:tab/>
      </w:r>
      <w:r w:rsidRPr="00010131">
        <w:rPr>
          <w:sz w:val="22"/>
          <w:szCs w:val="22"/>
        </w:rPr>
        <w:tab/>
      </w:r>
      <w:r w:rsidRPr="00010131">
        <w:rPr>
          <w:sz w:val="22"/>
          <w:szCs w:val="22"/>
        </w:rPr>
        <w:tab/>
      </w:r>
      <w:r w:rsidRPr="00010131">
        <w:rPr>
          <w:sz w:val="22"/>
          <w:szCs w:val="22"/>
        </w:rPr>
        <w:tab/>
      </w:r>
      <w:r w:rsidRPr="00010131">
        <w:rPr>
          <w:sz w:val="22"/>
          <w:szCs w:val="22"/>
        </w:rPr>
        <w:tab/>
      </w:r>
      <w:r w:rsidRPr="00010131">
        <w:rPr>
          <w:sz w:val="22"/>
          <w:szCs w:val="22"/>
        </w:rPr>
        <w:tab/>
      </w:r>
      <w:r w:rsidRPr="00010131">
        <w:rPr>
          <w:sz w:val="22"/>
          <w:szCs w:val="22"/>
        </w:rPr>
        <w:tab/>
        <w:t>JUDr. Lubomír Müller</w:t>
      </w:r>
    </w:p>
    <w:p w14:paraId="0AC9FFA5" w14:textId="77777777" w:rsidR="00307955" w:rsidRDefault="00307955">
      <w:pPr>
        <w:rPr>
          <w:sz w:val="22"/>
          <w:szCs w:val="22"/>
          <w:u w:val="single"/>
        </w:rPr>
      </w:pPr>
    </w:p>
    <w:p w14:paraId="60437DFA" w14:textId="77777777" w:rsidR="00AF2F8D" w:rsidRDefault="00AF2F8D">
      <w:pPr>
        <w:rPr>
          <w:sz w:val="22"/>
          <w:szCs w:val="22"/>
          <w:u w:val="single"/>
        </w:rPr>
      </w:pPr>
    </w:p>
    <w:p w14:paraId="7BC8C80B" w14:textId="017300FB" w:rsidR="0080015D" w:rsidRPr="00010131" w:rsidRDefault="00A128C2">
      <w:pPr>
        <w:rPr>
          <w:sz w:val="22"/>
          <w:szCs w:val="22"/>
          <w:u w:val="single"/>
        </w:rPr>
      </w:pPr>
      <w:r w:rsidRPr="00010131">
        <w:rPr>
          <w:sz w:val="22"/>
          <w:szCs w:val="22"/>
          <w:u w:val="single"/>
        </w:rPr>
        <w:t>Na vědomí:</w:t>
      </w:r>
    </w:p>
    <w:p w14:paraId="191B9C6D" w14:textId="77777777" w:rsidR="00717FFB" w:rsidRDefault="00AF2F8D">
      <w:pPr>
        <w:rPr>
          <w:sz w:val="22"/>
          <w:szCs w:val="22"/>
        </w:rPr>
      </w:pPr>
      <w:r>
        <w:rPr>
          <w:sz w:val="22"/>
          <w:szCs w:val="22"/>
        </w:rPr>
        <w:t>Tereza Čemusová</w:t>
      </w:r>
      <w:r w:rsidR="009D64A4">
        <w:rPr>
          <w:sz w:val="22"/>
          <w:szCs w:val="22"/>
        </w:rPr>
        <w:t>, irozhlas.cz</w:t>
      </w:r>
    </w:p>
    <w:p w14:paraId="60AF5803" w14:textId="2E45AA3E" w:rsidR="000806B6" w:rsidRPr="00010131" w:rsidRDefault="00717FFB">
      <w:pPr>
        <w:rPr>
          <w:sz w:val="22"/>
          <w:szCs w:val="22"/>
        </w:rPr>
      </w:pPr>
      <w:r>
        <w:rPr>
          <w:sz w:val="22"/>
          <w:szCs w:val="22"/>
        </w:rPr>
        <w:t xml:space="preserve">Pozůstalí po </w:t>
      </w:r>
      <w:r w:rsidR="00F32426">
        <w:rPr>
          <w:sz w:val="22"/>
          <w:szCs w:val="22"/>
        </w:rPr>
        <w:t>těch, kdo byli odsouzeni absolventy Právnické školy pracujících</w:t>
      </w:r>
    </w:p>
    <w:sectPr w:rsidR="000806B6" w:rsidRPr="00010131" w:rsidSect="00F32426">
      <w:headerReference w:type="default" r:id="rId7"/>
      <w:pgSz w:w="11906" w:h="16838" w:code="9"/>
      <w:pgMar w:top="993" w:right="992" w:bottom="567" w:left="992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7386D" w14:textId="77777777" w:rsidR="00B5392B" w:rsidRDefault="00B5392B">
      <w:r>
        <w:separator/>
      </w:r>
    </w:p>
  </w:endnote>
  <w:endnote w:type="continuationSeparator" w:id="0">
    <w:p w14:paraId="276F323D" w14:textId="77777777" w:rsidR="00B5392B" w:rsidRDefault="00B5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89E9" w14:textId="77777777" w:rsidR="00B5392B" w:rsidRDefault="00B5392B">
      <w:r>
        <w:separator/>
      </w:r>
    </w:p>
  </w:footnote>
  <w:footnote w:type="continuationSeparator" w:id="0">
    <w:p w14:paraId="3260F8F8" w14:textId="77777777" w:rsidR="00B5392B" w:rsidRDefault="00B5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7C5C" w14:textId="77777777" w:rsidR="00655E47" w:rsidRDefault="00655E47" w:rsidP="005B573A">
    <w:pPr>
      <w:pStyle w:val="Zhlav"/>
      <w:jc w:val="right"/>
      <w:rPr>
        <w:rStyle w:val="slostrnky"/>
      </w:rPr>
    </w:pPr>
    <w:r>
      <w:rPr>
        <w:rStyle w:val="slostrnky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6555E">
      <w:rPr>
        <w:rStyle w:val="slostrnky"/>
        <w:noProof/>
      </w:rPr>
      <w:t>2</w:t>
    </w:r>
    <w:r>
      <w:rPr>
        <w:rStyle w:val="slostrnky"/>
      </w:rPr>
      <w:fldChar w:fldCharType="end"/>
    </w:r>
  </w:p>
  <w:p w14:paraId="211FABAB" w14:textId="77777777" w:rsidR="00655E47" w:rsidRDefault="00655E47" w:rsidP="005B573A">
    <w:pPr>
      <w:pStyle w:val="Zhlav"/>
      <w:jc w:val="right"/>
      <w:rPr>
        <w:rStyle w:val="slostrnky"/>
      </w:rPr>
    </w:pPr>
  </w:p>
  <w:p w14:paraId="57097538" w14:textId="77777777" w:rsidR="00655E47" w:rsidRDefault="00655E47" w:rsidP="005B573A">
    <w:pPr>
      <w:pStyle w:val="Zhlav"/>
      <w:jc w:val="right"/>
      <w:rPr>
        <w:rStyle w:val="slostrnky"/>
      </w:rPr>
    </w:pPr>
  </w:p>
  <w:p w14:paraId="20E2C4BB" w14:textId="77777777" w:rsidR="00655E47" w:rsidRDefault="00655E47" w:rsidP="005B573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4443"/>
    <w:multiLevelType w:val="hybridMultilevel"/>
    <w:tmpl w:val="21181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096B"/>
    <w:multiLevelType w:val="hybridMultilevel"/>
    <w:tmpl w:val="F24CEA4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AA0553"/>
    <w:multiLevelType w:val="hybridMultilevel"/>
    <w:tmpl w:val="5CA6B098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065B5B"/>
    <w:multiLevelType w:val="hybridMultilevel"/>
    <w:tmpl w:val="8A2AF672"/>
    <w:lvl w:ilvl="0" w:tplc="FE6C01E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41EB290F"/>
    <w:multiLevelType w:val="hybridMultilevel"/>
    <w:tmpl w:val="55E0EF3E"/>
    <w:lvl w:ilvl="0" w:tplc="1A06C4F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597D634F"/>
    <w:multiLevelType w:val="hybridMultilevel"/>
    <w:tmpl w:val="145C8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22121"/>
    <w:multiLevelType w:val="hybridMultilevel"/>
    <w:tmpl w:val="6DB07FA0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C521821"/>
    <w:multiLevelType w:val="hybridMultilevel"/>
    <w:tmpl w:val="A804115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48168703">
    <w:abstractNumId w:val="6"/>
  </w:num>
  <w:num w:numId="2" w16cid:durableId="1906909003">
    <w:abstractNumId w:val="4"/>
  </w:num>
  <w:num w:numId="3" w16cid:durableId="1203785338">
    <w:abstractNumId w:val="0"/>
  </w:num>
  <w:num w:numId="4" w16cid:durableId="19123478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0781900">
    <w:abstractNumId w:val="1"/>
  </w:num>
  <w:num w:numId="6" w16cid:durableId="904685648">
    <w:abstractNumId w:val="2"/>
  </w:num>
  <w:num w:numId="7" w16cid:durableId="435365388">
    <w:abstractNumId w:val="7"/>
  </w:num>
  <w:num w:numId="8" w16cid:durableId="1378041594">
    <w:abstractNumId w:val="5"/>
  </w:num>
  <w:num w:numId="9" w16cid:durableId="2047168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A3"/>
    <w:rsid w:val="0000195B"/>
    <w:rsid w:val="00010131"/>
    <w:rsid w:val="00016AAF"/>
    <w:rsid w:val="00023ED8"/>
    <w:rsid w:val="000248B8"/>
    <w:rsid w:val="00044BB2"/>
    <w:rsid w:val="000753F1"/>
    <w:rsid w:val="000806B6"/>
    <w:rsid w:val="000806E9"/>
    <w:rsid w:val="00090C27"/>
    <w:rsid w:val="000F5BC5"/>
    <w:rsid w:val="0011223F"/>
    <w:rsid w:val="00130A48"/>
    <w:rsid w:val="00137B3A"/>
    <w:rsid w:val="0016289C"/>
    <w:rsid w:val="0019580D"/>
    <w:rsid w:val="001B1664"/>
    <w:rsid w:val="001C23FE"/>
    <w:rsid w:val="001E09B9"/>
    <w:rsid w:val="001E0E5F"/>
    <w:rsid w:val="001E2354"/>
    <w:rsid w:val="001F484C"/>
    <w:rsid w:val="0020701F"/>
    <w:rsid w:val="00211AD9"/>
    <w:rsid w:val="002545BF"/>
    <w:rsid w:val="00270E01"/>
    <w:rsid w:val="00282C33"/>
    <w:rsid w:val="00305483"/>
    <w:rsid w:val="00307955"/>
    <w:rsid w:val="003263C4"/>
    <w:rsid w:val="00347989"/>
    <w:rsid w:val="003755B6"/>
    <w:rsid w:val="00381575"/>
    <w:rsid w:val="003A7C71"/>
    <w:rsid w:val="004062B5"/>
    <w:rsid w:val="00414714"/>
    <w:rsid w:val="00423D2E"/>
    <w:rsid w:val="00425F0F"/>
    <w:rsid w:val="0044279D"/>
    <w:rsid w:val="00482EFB"/>
    <w:rsid w:val="004A0EB9"/>
    <w:rsid w:val="004B3DC5"/>
    <w:rsid w:val="004C0218"/>
    <w:rsid w:val="004C6CB3"/>
    <w:rsid w:val="004E4C9D"/>
    <w:rsid w:val="005061B5"/>
    <w:rsid w:val="00525C6C"/>
    <w:rsid w:val="00545414"/>
    <w:rsid w:val="00596D80"/>
    <w:rsid w:val="005A70C4"/>
    <w:rsid w:val="005B573A"/>
    <w:rsid w:val="005B73D6"/>
    <w:rsid w:val="005E3654"/>
    <w:rsid w:val="00623660"/>
    <w:rsid w:val="00655CC3"/>
    <w:rsid w:val="00655E47"/>
    <w:rsid w:val="0066555E"/>
    <w:rsid w:val="00671370"/>
    <w:rsid w:val="00673B04"/>
    <w:rsid w:val="00694AFA"/>
    <w:rsid w:val="006A3190"/>
    <w:rsid w:val="006A723E"/>
    <w:rsid w:val="006F041A"/>
    <w:rsid w:val="006F2D21"/>
    <w:rsid w:val="00701759"/>
    <w:rsid w:val="00706F92"/>
    <w:rsid w:val="00717FFB"/>
    <w:rsid w:val="0074179E"/>
    <w:rsid w:val="00763598"/>
    <w:rsid w:val="00775A72"/>
    <w:rsid w:val="007A560E"/>
    <w:rsid w:val="007C4F36"/>
    <w:rsid w:val="007C57CD"/>
    <w:rsid w:val="007D6867"/>
    <w:rsid w:val="007F10C3"/>
    <w:rsid w:val="007F227D"/>
    <w:rsid w:val="007F2EE7"/>
    <w:rsid w:val="0080015D"/>
    <w:rsid w:val="00807EDF"/>
    <w:rsid w:val="0083529A"/>
    <w:rsid w:val="00840980"/>
    <w:rsid w:val="00855554"/>
    <w:rsid w:val="00856934"/>
    <w:rsid w:val="00871000"/>
    <w:rsid w:val="00893B02"/>
    <w:rsid w:val="008A1511"/>
    <w:rsid w:val="008F5E11"/>
    <w:rsid w:val="00904544"/>
    <w:rsid w:val="0090459A"/>
    <w:rsid w:val="009317CD"/>
    <w:rsid w:val="009816A2"/>
    <w:rsid w:val="00987585"/>
    <w:rsid w:val="00991137"/>
    <w:rsid w:val="009A79D9"/>
    <w:rsid w:val="009D64A4"/>
    <w:rsid w:val="009F2D30"/>
    <w:rsid w:val="00A074FF"/>
    <w:rsid w:val="00A128C2"/>
    <w:rsid w:val="00A13BC7"/>
    <w:rsid w:val="00A20FB9"/>
    <w:rsid w:val="00A401A5"/>
    <w:rsid w:val="00A86F84"/>
    <w:rsid w:val="00A87044"/>
    <w:rsid w:val="00A9271C"/>
    <w:rsid w:val="00A93C3B"/>
    <w:rsid w:val="00AF2F8D"/>
    <w:rsid w:val="00B44846"/>
    <w:rsid w:val="00B50D41"/>
    <w:rsid w:val="00B5392B"/>
    <w:rsid w:val="00B72984"/>
    <w:rsid w:val="00BA42D0"/>
    <w:rsid w:val="00BE3D90"/>
    <w:rsid w:val="00C07E70"/>
    <w:rsid w:val="00C12766"/>
    <w:rsid w:val="00C14C6D"/>
    <w:rsid w:val="00C476EF"/>
    <w:rsid w:val="00C477A3"/>
    <w:rsid w:val="00C660F5"/>
    <w:rsid w:val="00C77D65"/>
    <w:rsid w:val="00CD41AE"/>
    <w:rsid w:val="00D0644A"/>
    <w:rsid w:val="00D201A8"/>
    <w:rsid w:val="00D34CD0"/>
    <w:rsid w:val="00D560A9"/>
    <w:rsid w:val="00D65961"/>
    <w:rsid w:val="00D67741"/>
    <w:rsid w:val="00D7499D"/>
    <w:rsid w:val="00D83541"/>
    <w:rsid w:val="00D873BE"/>
    <w:rsid w:val="00D87723"/>
    <w:rsid w:val="00D90A89"/>
    <w:rsid w:val="00D9213D"/>
    <w:rsid w:val="00DC07F9"/>
    <w:rsid w:val="00DC4026"/>
    <w:rsid w:val="00DD3F85"/>
    <w:rsid w:val="00DE6B20"/>
    <w:rsid w:val="00DF204F"/>
    <w:rsid w:val="00E05523"/>
    <w:rsid w:val="00E17A0C"/>
    <w:rsid w:val="00E21A55"/>
    <w:rsid w:val="00E2389B"/>
    <w:rsid w:val="00E315D0"/>
    <w:rsid w:val="00E65881"/>
    <w:rsid w:val="00E725A9"/>
    <w:rsid w:val="00EB3C0F"/>
    <w:rsid w:val="00EC76AC"/>
    <w:rsid w:val="00EE2D32"/>
    <w:rsid w:val="00EF7623"/>
    <w:rsid w:val="00F0084E"/>
    <w:rsid w:val="00F01AA0"/>
    <w:rsid w:val="00F32426"/>
    <w:rsid w:val="00F443F3"/>
    <w:rsid w:val="00F47666"/>
    <w:rsid w:val="00F56931"/>
    <w:rsid w:val="00F74032"/>
    <w:rsid w:val="00F77516"/>
    <w:rsid w:val="00F860D6"/>
    <w:rsid w:val="00F86B3B"/>
    <w:rsid w:val="00FA1168"/>
    <w:rsid w:val="00FB0309"/>
    <w:rsid w:val="00FB2E86"/>
    <w:rsid w:val="00F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C8E87"/>
  <w15:chartTrackingRefBased/>
  <w15:docId w15:val="{7F3098DD-05A4-4BDA-B7CC-1144AB00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after="120"/>
      <w:ind w:firstLine="851"/>
      <w:jc w:val="both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i/>
      <w:sz w:val="24"/>
    </w:rPr>
  </w:style>
  <w:style w:type="paragraph" w:styleId="Zkladntextodsazen">
    <w:name w:val="Body Text Indent"/>
    <w:basedOn w:val="Normln"/>
    <w:pPr>
      <w:ind w:firstLine="720"/>
      <w:jc w:val="both"/>
    </w:pPr>
    <w:rPr>
      <w:sz w:val="24"/>
    </w:rPr>
  </w:style>
  <w:style w:type="paragraph" w:styleId="Zkladntext">
    <w:name w:val="Body Text"/>
    <w:basedOn w:val="Normln"/>
    <w:pPr>
      <w:spacing w:after="120"/>
      <w:jc w:val="both"/>
    </w:pPr>
    <w:rPr>
      <w:sz w:val="24"/>
    </w:rPr>
  </w:style>
  <w:style w:type="paragraph" w:styleId="Zkladntextodsazen2">
    <w:name w:val="Body Text Indent 2"/>
    <w:basedOn w:val="Normln"/>
    <w:pPr>
      <w:spacing w:after="120"/>
      <w:ind w:firstLine="567"/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spacing w:after="120"/>
      <w:jc w:val="both"/>
    </w:pPr>
    <w:rPr>
      <w:sz w:val="24"/>
    </w:rPr>
  </w:style>
  <w:style w:type="paragraph" w:styleId="Zhlav">
    <w:name w:val="header"/>
    <w:basedOn w:val="Normln"/>
    <w:rsid w:val="005B57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B57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B573A"/>
  </w:style>
  <w:style w:type="paragraph" w:customStyle="1" w:styleId="B">
    <w:name w:val="B"/>
    <w:basedOn w:val="Normln"/>
    <w:rsid w:val="0066555E"/>
    <w:pPr>
      <w:spacing w:before="240"/>
    </w:pPr>
    <w:rPr>
      <w:rFonts w:ascii="Courier" w:hAnsi="Courier"/>
      <w:noProof/>
      <w:sz w:val="24"/>
    </w:rPr>
  </w:style>
  <w:style w:type="character" w:styleId="Nevyeenzmnka">
    <w:name w:val="Unresolved Mention"/>
    <w:uiPriority w:val="99"/>
    <w:semiHidden/>
    <w:unhideWhenUsed/>
    <w:rsid w:val="006F2D2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1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Náboženská společnost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Lubomír Müller</dc:creator>
  <cp:keywords/>
  <cp:lastModifiedBy>Müller, Lubomír</cp:lastModifiedBy>
  <cp:revision>3</cp:revision>
  <cp:lastPrinted>2023-11-14T12:01:00Z</cp:lastPrinted>
  <dcterms:created xsi:type="dcterms:W3CDTF">2023-11-14T12:05:00Z</dcterms:created>
  <dcterms:modified xsi:type="dcterms:W3CDTF">2023-11-14T12:08:00Z</dcterms:modified>
</cp:coreProperties>
</file>