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32" w:rsidRPr="00B56934" w:rsidRDefault="00C90900">
      <w:pPr>
        <w:rPr>
          <w:b/>
        </w:rPr>
      </w:pPr>
      <w:r w:rsidRPr="00B56934">
        <w:rPr>
          <w:b/>
        </w:rPr>
        <w:t>Odesílatel:</w:t>
      </w:r>
    </w:p>
    <w:p w:rsidR="00C90900" w:rsidRDefault="00873BC5"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</w:t>
      </w:r>
      <w:proofErr w:type="spellStart"/>
      <w:r>
        <w:t>z.s</w:t>
      </w:r>
      <w:proofErr w:type="spellEnd"/>
      <w:proofErr w:type="gramEnd"/>
    </w:p>
    <w:p w:rsidR="00C90900" w:rsidRDefault="00C90900">
      <w:r>
        <w:t>Ulice bratří Nejedlých 335</w:t>
      </w:r>
    </w:p>
    <w:p w:rsidR="00C90900" w:rsidRDefault="00C90900">
      <w:r>
        <w:t>267 53 Žebrák</w:t>
      </w:r>
    </w:p>
    <w:p w:rsidR="00A62E38" w:rsidRDefault="00A62E38" w:rsidP="00A84B07">
      <w:pPr>
        <w:rPr>
          <w:b/>
        </w:rPr>
      </w:pPr>
    </w:p>
    <w:p w:rsidR="00A84B07" w:rsidRDefault="00A84B07" w:rsidP="00A84B07">
      <w:r w:rsidRPr="00B56934">
        <w:rPr>
          <w:b/>
        </w:rPr>
        <w:t>IDDS</w:t>
      </w:r>
      <w:r w:rsidR="006A5CD2">
        <w:t xml:space="preserve">: </w:t>
      </w:r>
      <w:r w:rsidR="00873BC5">
        <w:t>wy382s</w:t>
      </w:r>
    </w:p>
    <w:p w:rsidR="0003479E" w:rsidRDefault="0003479E" w:rsidP="00A84B07">
      <w:r w:rsidRPr="0003479E">
        <w:rPr>
          <w:b/>
        </w:rPr>
        <w:t>IČO:</w:t>
      </w:r>
      <w:r>
        <w:t xml:space="preserve"> 22848347</w:t>
      </w:r>
    </w:p>
    <w:p w:rsidR="00C90900" w:rsidRDefault="00C90900"/>
    <w:p w:rsidR="00C90900" w:rsidRPr="00B56934" w:rsidRDefault="00C90900">
      <w:pPr>
        <w:rPr>
          <w:b/>
        </w:rPr>
      </w:pPr>
      <w:r w:rsidRPr="00B56934">
        <w:rPr>
          <w:b/>
        </w:rPr>
        <w:t>Příjemce</w:t>
      </w:r>
      <w:r w:rsidR="00B56934" w:rsidRPr="00B56934">
        <w:rPr>
          <w:b/>
        </w:rPr>
        <w:t>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2"/>
        <w:gridCol w:w="150"/>
      </w:tblGrid>
      <w:tr w:rsidR="003C608A" w:rsidRPr="003C608A" w:rsidTr="003C608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C608A" w:rsidRDefault="003C608A" w:rsidP="003C608A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cs-CZ"/>
              </w:rPr>
            </w:pPr>
            <w:r w:rsidRPr="003C608A">
              <w:rPr>
                <w:rFonts w:eastAsia="Times New Roman" w:cstheme="minorHAnsi"/>
                <w:bCs/>
                <w:lang w:eastAsia="cs-CZ"/>
              </w:rPr>
              <w:t>Vrchní státní zastupitelství v</w:t>
            </w:r>
            <w:r>
              <w:rPr>
                <w:rFonts w:eastAsia="Times New Roman" w:cstheme="minorHAnsi"/>
                <w:bCs/>
                <w:lang w:eastAsia="cs-CZ"/>
              </w:rPr>
              <w:t> </w:t>
            </w:r>
            <w:r w:rsidRPr="003C608A">
              <w:rPr>
                <w:rFonts w:eastAsia="Times New Roman" w:cstheme="minorHAnsi"/>
                <w:bCs/>
                <w:lang w:eastAsia="cs-CZ"/>
              </w:rPr>
              <w:t>Praze</w:t>
            </w:r>
          </w:p>
          <w:p w:rsidR="003C608A" w:rsidRPr="003C608A" w:rsidRDefault="003C608A" w:rsidP="003C608A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cs-CZ"/>
              </w:rPr>
            </w:pPr>
            <w:r>
              <w:rPr>
                <w:rFonts w:eastAsia="Times New Roman" w:cstheme="minorHAnsi"/>
                <w:bCs/>
                <w:lang w:eastAsia="cs-CZ"/>
              </w:rPr>
              <w:t>JUDr. Lenka Bradáčová</w:t>
            </w:r>
          </w:p>
          <w:p w:rsidR="003C608A" w:rsidRDefault="003C608A" w:rsidP="003C608A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Nám. Hrdinů 1300/11</w:t>
            </w:r>
            <w:r w:rsidRPr="003C608A">
              <w:rPr>
                <w:rFonts w:eastAsia="Times New Roman" w:cstheme="minorHAnsi"/>
                <w:lang w:eastAsia="cs-CZ"/>
              </w:rPr>
              <w:t xml:space="preserve"> </w:t>
            </w:r>
          </w:p>
          <w:p w:rsidR="003C608A" w:rsidRPr="003C608A" w:rsidRDefault="003C608A" w:rsidP="003C608A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 w:rsidRPr="003C608A">
              <w:rPr>
                <w:rFonts w:eastAsia="Times New Roman" w:cstheme="minorHAnsi"/>
                <w:lang w:eastAsia="cs-CZ"/>
              </w:rPr>
              <w:t>140 65 Praha 4</w:t>
            </w:r>
          </w:p>
        </w:tc>
      </w:tr>
      <w:tr w:rsidR="003C608A" w:rsidRPr="003C608A" w:rsidTr="003C6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08A" w:rsidRPr="003C608A" w:rsidRDefault="003C608A" w:rsidP="003C608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608A" w:rsidRPr="003C608A" w:rsidRDefault="003C608A" w:rsidP="003C608A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</w:tbl>
    <w:p w:rsidR="00A62E38" w:rsidRPr="003C608A" w:rsidRDefault="00A62E38" w:rsidP="003C608A">
      <w:pPr>
        <w:jc w:val="both"/>
        <w:rPr>
          <w:rFonts w:cstheme="minorHAnsi"/>
          <w:b/>
        </w:rPr>
      </w:pPr>
    </w:p>
    <w:p w:rsidR="00FE6DAC" w:rsidRDefault="00B56934">
      <w:r w:rsidRPr="00B56934">
        <w:rPr>
          <w:b/>
        </w:rPr>
        <w:t>IDDS</w:t>
      </w:r>
      <w:r>
        <w:t xml:space="preserve">: </w:t>
      </w:r>
      <w:proofErr w:type="spellStart"/>
      <w:r w:rsidR="003C608A" w:rsidRPr="003C608A">
        <w:rPr>
          <w:bCs/>
        </w:rPr>
        <w:t>uzcaety</w:t>
      </w:r>
      <w:proofErr w:type="spellEnd"/>
    </w:p>
    <w:p w:rsidR="00700601" w:rsidRDefault="00700601">
      <w:pPr>
        <w:rPr>
          <w:b/>
        </w:rPr>
      </w:pPr>
    </w:p>
    <w:p w:rsidR="00B56934" w:rsidRDefault="00B56934">
      <w:r w:rsidRPr="00B56934">
        <w:rPr>
          <w:b/>
        </w:rPr>
        <w:t>Věc:</w:t>
      </w:r>
      <w:r w:rsidR="00FA37D8">
        <w:t xml:space="preserve"> žádost o výkon dohledu</w:t>
      </w:r>
    </w:p>
    <w:p w:rsidR="00BF452C" w:rsidRDefault="00BF452C"/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proofErr w:type="gramStart"/>
      <w:r w:rsidR="00FA37D8">
        <w:t>28</w:t>
      </w:r>
      <w:r>
        <w:t>.2.201</w:t>
      </w:r>
      <w:r w:rsidR="00873BC5">
        <w:t>9</w:t>
      </w:r>
      <w:proofErr w:type="gramEnd"/>
    </w:p>
    <w:p w:rsidR="00BF452C" w:rsidRDefault="00FA37D8">
      <w:r>
        <w:t>Vážená paní vrchní státní zástupkyně</w:t>
      </w:r>
      <w:r w:rsidR="00BF452C">
        <w:t>,</w:t>
      </w:r>
    </w:p>
    <w:p w:rsidR="00A84B07" w:rsidRDefault="003C608A" w:rsidP="00700601">
      <w:pPr>
        <w:jc w:val="both"/>
      </w:pPr>
      <w:r>
        <w:t xml:space="preserve">Dnes jsem obdržel doporučeně poštou podivné až zmatečné vyjádření městského státního zástupce Mgr. Jana Polaneckého ze dne </w:t>
      </w:r>
      <w:proofErr w:type="gramStart"/>
      <w:r>
        <w:t>26.2.2019</w:t>
      </w:r>
      <w:proofErr w:type="gramEnd"/>
      <w:r>
        <w:t xml:space="preserve"> – viz obě přílohy (bohužel mi exekutor zabavil </w:t>
      </w:r>
      <w:r w:rsidR="00F254EB">
        <w:t xml:space="preserve">všechny  </w:t>
      </w:r>
      <w:r>
        <w:t>pracovní počítač</w:t>
      </w:r>
      <w:r w:rsidR="00F254EB">
        <w:t>e</w:t>
      </w:r>
      <w:r>
        <w:t xml:space="preserve"> a nemohu </w:t>
      </w:r>
      <w:r w:rsidR="00F254EB">
        <w:t xml:space="preserve">tak </w:t>
      </w:r>
      <w:r>
        <w:t>dokumenty stránkovat ve formátu PDF)</w:t>
      </w:r>
      <w:r w:rsidR="00F254EB">
        <w:t>.</w:t>
      </w:r>
    </w:p>
    <w:p w:rsidR="00751913" w:rsidRDefault="006F32E7" w:rsidP="00700601">
      <w:pPr>
        <w:jc w:val="both"/>
      </w:pPr>
      <w:r>
        <w:t xml:space="preserve">Dopis v příloze jsem obdržel den poté, co jsem ve věci kontaktoval Mgr. </w:t>
      </w:r>
      <w:proofErr w:type="spellStart"/>
      <w:r>
        <w:t>Erazíma</w:t>
      </w:r>
      <w:proofErr w:type="spellEnd"/>
      <w:r>
        <w:t xml:space="preserve"> z MSZ v Praze (náhodně jsme se sešli při pohřbu ve Strašnicích </w:t>
      </w:r>
      <w:proofErr w:type="gramStart"/>
      <w:r>
        <w:t>25.2.2019</w:t>
      </w:r>
      <w:proofErr w:type="gramEnd"/>
      <w:r>
        <w:t xml:space="preserve">). Zeptal jsem se ho, proč se opět měsíce nic neděje v kauze budovy THEMOS, kterou v dražbě získalo ND. Odpověděl mi „Tak mi napište, však víte.“ Reagoval jsem, že za práci je placen </w:t>
      </w:r>
      <w:proofErr w:type="gramStart"/>
      <w:r>
        <w:t>on</w:t>
      </w:r>
      <w:r w:rsidR="00371606">
        <w:t>.</w:t>
      </w:r>
      <w:r>
        <w:t xml:space="preserve"> </w:t>
      </w:r>
      <w:proofErr w:type="gramEnd"/>
      <w:r w:rsidR="00371606">
        <w:t>N</w:t>
      </w:r>
      <w:r>
        <w:t>a druhý den následoval dopis Mgr. Polaneckého</w:t>
      </w:r>
      <w:r w:rsidR="00751913">
        <w:t xml:space="preserve">. </w:t>
      </w:r>
      <w:r w:rsidR="00751913">
        <w:t>Není jiné vysvětlení, že PČR nemá</w:t>
      </w:r>
      <w:r w:rsidR="00751913">
        <w:t xml:space="preserve"> vůli vyšetřovat a SZ dozorovat</w:t>
      </w:r>
      <w:r w:rsidR="00371606">
        <w:t xml:space="preserve"> zřejmé okradení státu o cca 300 milionů korun</w:t>
      </w:r>
      <w:r w:rsidR="00751913">
        <w:t>.</w:t>
      </w:r>
    </w:p>
    <w:p w:rsidR="00751913" w:rsidRDefault="00751913" w:rsidP="00700601">
      <w:pPr>
        <w:jc w:val="both"/>
      </w:pPr>
      <w:r>
        <w:t xml:space="preserve">Pokud vůbec PČR vyšetřovala, proč </w:t>
      </w:r>
      <w:r w:rsidR="00371606">
        <w:t>neshledala žádné porušení zákona</w:t>
      </w:r>
      <w:r>
        <w:t>, když má zvukový záznam dražby? Takto s nejvyšší pravděpodobností vše proběhlo:</w:t>
      </w:r>
    </w:p>
    <w:p w:rsidR="00751913" w:rsidRDefault="00751913" w:rsidP="00751913">
      <w:pPr>
        <w:pStyle w:val="Odstavecseseznamem"/>
        <w:numPr>
          <w:ilvl w:val="0"/>
          <w:numId w:val="6"/>
        </w:numPr>
        <w:jc w:val="both"/>
      </w:pPr>
      <w:r>
        <w:t>Někdo vynesl informaci z utajeného zasedání Vlády ČR, že na držbu budovy THEMOS dá vláda 400 milionů korun.</w:t>
      </w:r>
    </w:p>
    <w:p w:rsidR="00751913" w:rsidRDefault="00751913" w:rsidP="00751913">
      <w:pPr>
        <w:pStyle w:val="Odstavecseseznamem"/>
        <w:numPr>
          <w:ilvl w:val="0"/>
          <w:numId w:val="6"/>
        </w:numPr>
        <w:jc w:val="both"/>
      </w:pPr>
      <w:r>
        <w:lastRenderedPageBreak/>
        <w:t>Při</w:t>
      </w:r>
      <w:r w:rsidR="00371606">
        <w:t>hazovači do</w:t>
      </w:r>
      <w:r>
        <w:t xml:space="preserve">táhli konečnou částku právě na tuto hranici, kdy ředitel ND pan Burian už chtěl volat či volal na </w:t>
      </w:r>
      <w:proofErr w:type="gramStart"/>
      <w:r>
        <w:t>vládu co</w:t>
      </w:r>
      <w:proofErr w:type="gramEnd"/>
      <w:r>
        <w:t xml:space="preserve"> má dělat?</w:t>
      </w:r>
    </w:p>
    <w:p w:rsidR="00370EE4" w:rsidRDefault="00751913" w:rsidP="00751913">
      <w:pPr>
        <w:pStyle w:val="Odstavecseseznamem"/>
        <w:numPr>
          <w:ilvl w:val="0"/>
          <w:numId w:val="6"/>
        </w:numPr>
        <w:jc w:val="both"/>
      </w:pPr>
      <w:r>
        <w:t xml:space="preserve">Ze zvukového záznamu dražby lze </w:t>
      </w:r>
      <w:proofErr w:type="gramStart"/>
      <w:r>
        <w:t>zjistit kdo</w:t>
      </w:r>
      <w:proofErr w:type="gramEnd"/>
      <w:r>
        <w:t xml:space="preserve"> konkrétně přihazoval, koho zastupoval a</w:t>
      </w:r>
      <w:r w:rsidR="00370EE4">
        <w:t xml:space="preserve"> jaký majetek tato</w:t>
      </w:r>
      <w:r>
        <w:t xml:space="preserve"> fyzická či právnická osoba</w:t>
      </w:r>
      <w:r w:rsidR="00370EE4">
        <w:t xml:space="preserve"> má</w:t>
      </w:r>
      <w:r>
        <w:t>?</w:t>
      </w:r>
      <w:r w:rsidR="00370EE4">
        <w:t xml:space="preserve"> Obávám se, že žádný, resp. částku kterou nabízela</w:t>
      </w:r>
      <w:r w:rsidR="00371606">
        <w:t xml:space="preserve"> během dražby</w:t>
      </w:r>
      <w:bookmarkStart w:id="0" w:name="_GoBack"/>
      <w:bookmarkEnd w:id="0"/>
      <w:r w:rsidR="00370EE4">
        <w:t>?</w:t>
      </w:r>
    </w:p>
    <w:p w:rsidR="00370EE4" w:rsidRDefault="00370EE4" w:rsidP="00751913">
      <w:pPr>
        <w:pStyle w:val="Odstavecseseznamem"/>
        <w:numPr>
          <w:ilvl w:val="0"/>
          <w:numId w:val="6"/>
        </w:numPr>
        <w:jc w:val="both"/>
      </w:pPr>
      <w:r>
        <w:t>Zřejmě jde o jednotlivce či firmy napojené na ČSSD, které se s konečným vydražitelem o částku cca 300 milionů korun podělili. O tolik byla přibližně překročena odhadní cena budovy, tedy i okraden stát, resp. daňoví poplatníci.</w:t>
      </w:r>
    </w:p>
    <w:p w:rsidR="00370EE4" w:rsidRDefault="00370EE4" w:rsidP="00370EE4">
      <w:pPr>
        <w:jc w:val="both"/>
      </w:pPr>
      <w:r>
        <w:t>Žádám VSZ, aby z titulu jeho pravomoci a společenské odpovědnosti tuto dražbu prověřilo s možným podezřením trestného činu zločinného spolčení.</w:t>
      </w:r>
    </w:p>
    <w:p w:rsidR="006F32E7" w:rsidRDefault="00370EE4" w:rsidP="00370EE4">
      <w:pPr>
        <w:jc w:val="both"/>
      </w:pPr>
      <w:r>
        <w:t xml:space="preserve">Děkuji Vám předem a žádám o vyrozumění, jaké kroky VSZ v Praze ve věci podnikne.  </w:t>
      </w:r>
      <w:r w:rsidR="00751913">
        <w:t xml:space="preserve">   </w:t>
      </w:r>
    </w:p>
    <w:p w:rsidR="00370EE4" w:rsidRDefault="00370EE4" w:rsidP="00700601">
      <w:pPr>
        <w:jc w:val="both"/>
      </w:pPr>
    </w:p>
    <w:p w:rsidR="00A84B07" w:rsidRDefault="005234CF" w:rsidP="00700601">
      <w:pPr>
        <w:jc w:val="both"/>
      </w:pPr>
      <w:r>
        <w:t xml:space="preserve">                                                                                                  </w:t>
      </w:r>
      <w:r w:rsidR="00A84B07">
        <w:t>S pozdravem</w:t>
      </w:r>
    </w:p>
    <w:p w:rsidR="0003479E" w:rsidRDefault="005234CF" w:rsidP="00700601">
      <w:pPr>
        <w:jc w:val="both"/>
      </w:pPr>
      <w:r>
        <w:t xml:space="preserve">                                                                                                  </w:t>
      </w:r>
      <w:r w:rsidR="00A84B07">
        <w:t xml:space="preserve">Jan Šinágl </w:t>
      </w:r>
      <w:proofErr w:type="gramStart"/>
      <w:r w:rsidR="00A84B07">
        <w:t>v.r.</w:t>
      </w:r>
      <w:proofErr w:type="gramEnd"/>
      <w:r w:rsidR="0003479E">
        <w:t xml:space="preserve"> </w:t>
      </w:r>
    </w:p>
    <w:p w:rsidR="00873BC5" w:rsidRDefault="005234CF" w:rsidP="00700601">
      <w:pPr>
        <w:jc w:val="both"/>
      </w:pPr>
      <w:r>
        <w:t xml:space="preserve">                                                                                                      p</w:t>
      </w:r>
      <w:r w:rsidR="00873BC5">
        <w:t>ředseda</w:t>
      </w:r>
    </w:p>
    <w:p w:rsidR="00873BC5" w:rsidRDefault="005234CF" w:rsidP="00700601">
      <w:pPr>
        <w:jc w:val="both"/>
      </w:pPr>
      <w:r>
        <w:t xml:space="preserve">                                                                                               </w:t>
      </w:r>
      <w:proofErr w:type="spellStart"/>
      <w:r w:rsidR="00873BC5">
        <w:t>Sodales</w:t>
      </w:r>
      <w:proofErr w:type="spellEnd"/>
      <w:r w:rsidR="00873BC5">
        <w:t xml:space="preserve"> </w:t>
      </w:r>
      <w:proofErr w:type="spellStart"/>
      <w:proofErr w:type="gramStart"/>
      <w:r w:rsidR="00873BC5">
        <w:t>Solonis</w:t>
      </w:r>
      <w:proofErr w:type="spellEnd"/>
      <w:r w:rsidR="00873BC5">
        <w:t xml:space="preserve"> </w:t>
      </w:r>
      <w:proofErr w:type="spellStart"/>
      <w:r w:rsidR="00873BC5">
        <w:t>z.s</w:t>
      </w:r>
      <w:proofErr w:type="spellEnd"/>
      <w:r w:rsidR="00873BC5">
        <w:t>.</w:t>
      </w:r>
      <w:proofErr w:type="gramEnd"/>
    </w:p>
    <w:p w:rsidR="00FA37D8" w:rsidRDefault="00FA37D8" w:rsidP="00700601">
      <w:pPr>
        <w:jc w:val="both"/>
      </w:pPr>
    </w:p>
    <w:p w:rsidR="00FA37D8" w:rsidRDefault="00FA37D8" w:rsidP="00700601">
      <w:pPr>
        <w:jc w:val="both"/>
      </w:pPr>
      <w:r>
        <w:t>Příloha:</w:t>
      </w:r>
    </w:p>
    <w:p w:rsidR="00FA37D8" w:rsidRDefault="00FA37D8" w:rsidP="00700601">
      <w:pPr>
        <w:jc w:val="both"/>
      </w:pPr>
      <w:r>
        <w:t xml:space="preserve">Odpověď MSZ I Praha – </w:t>
      </w:r>
      <w:proofErr w:type="gramStart"/>
      <w:r>
        <w:t>26.2.2019</w:t>
      </w:r>
      <w:proofErr w:type="gramEnd"/>
      <w:r>
        <w:t xml:space="preserve"> </w:t>
      </w:r>
    </w:p>
    <w:p w:rsidR="00FA37D8" w:rsidRDefault="00FA37D8" w:rsidP="00FA37D8">
      <w:pPr>
        <w:jc w:val="both"/>
      </w:pPr>
      <w:r>
        <w:t>Odpověď MSZ I</w:t>
      </w:r>
      <w:r>
        <w:t>I</w:t>
      </w:r>
      <w:r>
        <w:t xml:space="preserve"> Praha – </w:t>
      </w:r>
      <w:proofErr w:type="gramStart"/>
      <w:r>
        <w:t>26.2.2019</w:t>
      </w:r>
      <w:proofErr w:type="gramEnd"/>
      <w:r>
        <w:t xml:space="preserve"> </w:t>
      </w:r>
    </w:p>
    <w:p w:rsidR="00FA37D8" w:rsidRDefault="00FA37D8" w:rsidP="00700601">
      <w:pPr>
        <w:jc w:val="both"/>
      </w:pPr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A84B07" w:rsidP="00700601">
      <w:pPr>
        <w:jc w:val="both"/>
      </w:pPr>
      <w:r>
        <w:t xml:space="preserve"> </w:t>
      </w:r>
      <w:r w:rsidR="008047DF">
        <w:t xml:space="preserve">  </w:t>
      </w:r>
    </w:p>
    <w:p w:rsidR="008047DF" w:rsidRDefault="008047DF" w:rsidP="00700601">
      <w:pPr>
        <w:jc w:val="both"/>
      </w:pPr>
    </w:p>
    <w:sectPr w:rsidR="00804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A47"/>
    <w:multiLevelType w:val="hybridMultilevel"/>
    <w:tmpl w:val="FA4CE43C"/>
    <w:lvl w:ilvl="0" w:tplc="FD5EC5F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4033C"/>
    <w:multiLevelType w:val="hybridMultilevel"/>
    <w:tmpl w:val="AAC607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7184A"/>
    <w:multiLevelType w:val="hybridMultilevel"/>
    <w:tmpl w:val="87A8E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36"/>
    <w:rsid w:val="00025236"/>
    <w:rsid w:val="0003479E"/>
    <w:rsid w:val="00157793"/>
    <w:rsid w:val="001D1C63"/>
    <w:rsid w:val="00260A32"/>
    <w:rsid w:val="002719CD"/>
    <w:rsid w:val="00370EE4"/>
    <w:rsid w:val="00371606"/>
    <w:rsid w:val="003C608A"/>
    <w:rsid w:val="00445EA5"/>
    <w:rsid w:val="00472F4F"/>
    <w:rsid w:val="005234CF"/>
    <w:rsid w:val="0061120B"/>
    <w:rsid w:val="006A5CD2"/>
    <w:rsid w:val="006F32E7"/>
    <w:rsid w:val="00700601"/>
    <w:rsid w:val="00726A02"/>
    <w:rsid w:val="00751913"/>
    <w:rsid w:val="007C448B"/>
    <w:rsid w:val="007D52B8"/>
    <w:rsid w:val="008047DF"/>
    <w:rsid w:val="00873BC5"/>
    <w:rsid w:val="00920C21"/>
    <w:rsid w:val="009C4840"/>
    <w:rsid w:val="00A32126"/>
    <w:rsid w:val="00A62E38"/>
    <w:rsid w:val="00A84B07"/>
    <w:rsid w:val="00AB2878"/>
    <w:rsid w:val="00B56934"/>
    <w:rsid w:val="00B954E4"/>
    <w:rsid w:val="00B96834"/>
    <w:rsid w:val="00BC278F"/>
    <w:rsid w:val="00BF452C"/>
    <w:rsid w:val="00C35216"/>
    <w:rsid w:val="00C83C02"/>
    <w:rsid w:val="00C90900"/>
    <w:rsid w:val="00D25C29"/>
    <w:rsid w:val="00E95B55"/>
    <w:rsid w:val="00EC19B6"/>
    <w:rsid w:val="00F254EB"/>
    <w:rsid w:val="00F50621"/>
    <w:rsid w:val="00F534A4"/>
    <w:rsid w:val="00FA37D8"/>
    <w:rsid w:val="00F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paragraph" w:customStyle="1" w:styleId="l4">
    <w:name w:val="l4"/>
    <w:basedOn w:val="Normln"/>
    <w:rsid w:val="0044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C60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paragraph" w:customStyle="1" w:styleId="l4">
    <w:name w:val="l4"/>
    <w:basedOn w:val="Normln"/>
    <w:rsid w:val="0044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C60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403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Eliška</cp:lastModifiedBy>
  <cp:revision>35</cp:revision>
  <dcterms:created xsi:type="dcterms:W3CDTF">2018-12-09T09:54:00Z</dcterms:created>
  <dcterms:modified xsi:type="dcterms:W3CDTF">2019-02-28T16:07:00Z</dcterms:modified>
</cp:coreProperties>
</file>