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80AFE" w:rsidRPr="00F80AFE" w:rsidTr="00F80AFE"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Tihle dva evidentně mají rádi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Coubertenovo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motto olympijských her "Není důležité zvítězit, ale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zůčastnit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se"</w:t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+185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2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884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7552"/>
      </w:tblGrid>
      <w:tr w:rsidR="00F80AFE" w:rsidRPr="00F80AFE" w:rsidTr="00F80AFE">
        <w:tc>
          <w:tcPr>
            <w:tcW w:w="2332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32" name="Obrázek 32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6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Honza Novák</w:t>
              </w:r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58856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A čím se živíte? Já? Já se soudím.</w:t>
            </w:r>
            <w:r w:rsidRPr="00F80AF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cs-CZ"/>
              </w:rPr>
              <w:drawing>
                <wp:inline distT="0" distB="0" distL="0" distR="0">
                  <wp:extent cx="144780" cy="144780"/>
                  <wp:effectExtent l="0" t="0" r="7620" b="7620"/>
                  <wp:docPr id="31" name="Obrázek 31" descr=":-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-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30" name="Obrázek 30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8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Pavel Dvořák</w:t>
              </w:r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23894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Podat na někoho žalobu, že mě spojuje s vlastním synem, to už je trochu úlet i na tuhle povedenou dvojku. Jsem zvědav, čím překvapí </w:t>
            </w:r>
            <w:proofErr w:type="gram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příště...</w:t>
            </w:r>
            <w:proofErr w:type="gramEnd"/>
            <w:r w:rsidRPr="00F80AF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cs-CZ"/>
              </w:rPr>
              <w:drawing>
                <wp:inline distT="0" distB="0" distL="0" distR="0">
                  <wp:extent cx="144780" cy="144780"/>
                  <wp:effectExtent l="0" t="0" r="7620" b="7620"/>
                  <wp:docPr id="29" name="Obrázek 29" descr="R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+130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5"/>
              </w:numPr>
              <w:spacing w:after="0" w:line="315" w:lineRule="atLeast"/>
              <w:ind w:left="150" w:right="22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F80AFE" w:rsidRPr="00F80AFE" w:rsidRDefault="00F80AFE" w:rsidP="00F80AFE">
            <w:pPr>
              <w:numPr>
                <w:ilvl w:val="0"/>
                <w:numId w:val="5"/>
              </w:numPr>
              <w:spacing w:after="0" w:line="315" w:lineRule="atLeast"/>
              <w:ind w:left="150" w:right="22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F80AFE" w:rsidRPr="00F80AFE" w:rsidRDefault="00F80AFE" w:rsidP="00F80AFE">
            <w:pPr>
              <w:numPr>
                <w:ilvl w:val="0"/>
                <w:numId w:val="6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F80AFE" w:rsidRPr="00F80AFE" w:rsidRDefault="00F80AFE" w:rsidP="00F80AFE">
            <w:pPr>
              <w:numPr>
                <w:ilvl w:val="0"/>
                <w:numId w:val="6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line="240" w:lineRule="auto"/>
        <w:rPr>
          <w:rFonts w:ascii="Arial" w:eastAsia="Times New Roman" w:hAnsi="Arial" w:cs="Arial"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27" name="Obrázek 27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10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Jiří Novák</w:t>
              </w:r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8723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Tahle dvojka je, co se týká soudních pří, docela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prosíravá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. </w:t>
            </w:r>
            <w:r w:rsidRPr="00F80AF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cs-CZ"/>
              </w:rPr>
              <w:drawing>
                <wp:inline distT="0" distB="0" distL="0" distR="0">
                  <wp:extent cx="144780" cy="144780"/>
                  <wp:effectExtent l="0" t="0" r="7620" b="7620"/>
                  <wp:docPr id="26" name="Obrázek 26" descr=":-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-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25" name="Obrázek 25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11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Vaclav Medek</w:t>
              </w:r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51255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Z šíleně smutné princezny se stala smutně šílená důchodkyně.</w:t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+90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9"/>
              </w:numPr>
              <w:spacing w:after="0" w:line="315" w:lineRule="atLeast"/>
              <w:ind w:left="150" w:right="22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F80AFE" w:rsidRPr="00F80AFE" w:rsidRDefault="00F80AFE" w:rsidP="00F80AFE">
            <w:pPr>
              <w:numPr>
                <w:ilvl w:val="0"/>
                <w:numId w:val="10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24" name="Obrázek 24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12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Jaro Simo</w:t>
              </w:r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4031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proofErr w:type="gram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... trapná</w:t>
            </w:r>
            <w:proofErr w:type="gram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Helenka s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trapákem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Martínkem mají letos špatné časy...,jednak se Helenka dověděla, že je opravdu již za zenitem a pak taky ta nespravedlnost, že jejích rodinný "sport", soudit se s každým o cokoli, se jim již nedaří, jak v mládí a prohrávají jeden spor za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druhým..to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budou pokažené Vánoce, nebude milion pod stromeček...</w:t>
            </w:r>
            <w:r w:rsidRPr="00F80AF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cs-CZ"/>
              </w:rPr>
              <w:drawing>
                <wp:inline distT="0" distB="0" distL="0" distR="0">
                  <wp:extent cx="144780" cy="144780"/>
                  <wp:effectExtent l="0" t="0" r="7620" b="7620"/>
                  <wp:docPr id="23" name="Obrázek 23" descr="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AF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cs-CZ"/>
              </w:rPr>
              <w:drawing>
                <wp:inline distT="0" distB="0" distL="0" distR="0">
                  <wp:extent cx="144780" cy="144780"/>
                  <wp:effectExtent l="0" t="0" r="7620" b="7620"/>
                  <wp:docPr id="22" name="Obrázek 22" descr=";-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;-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+85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287780" cy="1287780"/>
                  <wp:effectExtent l="0" t="0" r="7620" b="7620"/>
                  <wp:docPr id="21" name="Obrázek 21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hyperlink r:id="rId15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i/>
                  <w:color w:val="102447"/>
                  <w:sz w:val="24"/>
                  <w:szCs w:val="24"/>
                  <w:u w:val="single"/>
                  <w:lang w:eastAsia="cs-CZ"/>
                </w:rPr>
                <w:t>Petr Bajaja</w:t>
              </w:r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vertAlign w:val="superscript"/>
                <w:lang w:eastAsia="cs-CZ"/>
              </w:rPr>
              <w:t>67963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cs-CZ"/>
              </w:rPr>
              <w:t xml:space="preserve">Nakonec to asi zaplatí ty soudní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cs-CZ"/>
              </w:rPr>
              <w:t>výlouy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cs-CZ"/>
              </w:rPr>
              <w:t>, ale uvědomme si, kolik zbytečného času musejí strávit soudci takovými případy. Smutné.</w:t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i/>
                <w:color w:val="008800"/>
                <w:sz w:val="19"/>
                <w:szCs w:val="19"/>
                <w:lang w:eastAsia="cs-CZ"/>
              </w:rPr>
              <w:t>+77</w:t>
            </w:r>
            <w:r w:rsidRPr="00F80AF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i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14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20" name="Obrázek 20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16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Jiří Paul</w:t>
              </w:r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36572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Martin Michal, bydliště Řitka, povolání soudní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obtěžovatel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.</w:t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+71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15"/>
              </w:numPr>
              <w:spacing w:after="0" w:line="315" w:lineRule="atLeast"/>
              <w:ind w:left="150" w:right="22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F80AFE" w:rsidRPr="00F80AFE" w:rsidRDefault="00F80AFE" w:rsidP="00F80AFE">
            <w:pPr>
              <w:numPr>
                <w:ilvl w:val="0"/>
                <w:numId w:val="16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19" name="Obrázek 19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17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Jana </w:t>
              </w:r>
              <w:proofErr w:type="spellStart"/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Hawliková</w:t>
              </w:r>
              <w:proofErr w:type="spellEnd"/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98443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ať už jdou do Řitky, proboha</w:t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+69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18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18" name="Obrázek 18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18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Jan Horský</w:t>
              </w:r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95814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Paní Heleno, zkuste, prosím, dát na radu úplně obyčejného, vám neznámého člověka: jestli chcete být na stará kolena pouze k smíchu, jestli chcete, aby vaše celoživotní zpívání bylo v paměti lidí přemazáno vašimi současnými směšnými soudními tahanicemi, pokračujte takto s vaším guru dál a dál.</w:t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+61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20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17" name="Obrázek 17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19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Michal Hovorka</w:t>
              </w:r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31392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Opravdu smutný případ dvou naprosto zahořklých lidí. Mít život jako oni připadal bych si naprosto v řiti.</w:t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+61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22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16" name="Obrázek 16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20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Jan Fanta</w:t>
              </w:r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61613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Uprimne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receno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, do </w:t>
            </w:r>
            <w:proofErr w:type="gram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teto</w:t>
            </w:r>
            <w:proofErr w:type="gram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chvile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jsem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nevedel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, ze MM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ma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syna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kriminalnika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Diky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teto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teportazi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dalsi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soudni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pseudokauze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vim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.</w:t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+57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24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287780" cy="1287780"/>
                  <wp:effectExtent l="0" t="0" r="7620" b="7620"/>
                  <wp:docPr id="15" name="Obrázek 15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21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Jakub </w:t>
              </w:r>
              <w:proofErr w:type="spellStart"/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Feifar</w:t>
              </w:r>
              <w:proofErr w:type="spellEnd"/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79969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Nechápu, že si nepřipadají trapně.</w:t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+56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26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14" name="Obrázek 14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22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Zbyněk Vydra</w:t>
              </w:r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40854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Mam strach napsat, </w:t>
            </w:r>
            <w:proofErr w:type="gram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ze</w:t>
            </w:r>
            <w:proofErr w:type="gram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tohle je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nejbizarnejsi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nejtrapnejsi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par showbusinessu v CR, aby mi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neprisla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obsilka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k soudu </w:t>
            </w:r>
            <w:r w:rsidRPr="00F80AF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cs-CZ"/>
              </w:rPr>
              <w:drawing>
                <wp:inline distT="0" distB="0" distL="0" distR="0">
                  <wp:extent cx="144780" cy="144780"/>
                  <wp:effectExtent l="0" t="0" r="7620" b="7620"/>
                  <wp:docPr id="13" name="Obrázek 13" descr=";-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;-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+45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28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12" name="Obrázek 12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23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Michaela Dvořáková</w:t>
              </w:r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85954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Ze všeho nejlepší byl případ jednoho starosty, kterého toto duo hnalo k soudu za to, že o nich řekl, že rádi ženou lidi k soudu. </w:t>
            </w:r>
            <w:r w:rsidRPr="00F80AF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cs-CZ"/>
              </w:rPr>
              <w:drawing>
                <wp:inline distT="0" distB="0" distL="0" distR="0">
                  <wp:extent cx="144780" cy="144780"/>
                  <wp:effectExtent l="0" t="0" r="7620" b="7620"/>
                  <wp:docPr id="11" name="Obrázek 11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+43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30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10" name="Obrázek 10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25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Tomáš Hrubý</w:t>
              </w:r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62557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Tahle vykutálená dvojka už má za sebou daleko víc soudů, než Soukup pořadů, a to už je co říct.</w:t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+42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32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9" name="Obrázek 9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26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Pavel </w:t>
              </w:r>
              <w:proofErr w:type="spellStart"/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Šunda</w:t>
              </w:r>
              <w:proofErr w:type="spellEnd"/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76289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A jéje, to budou ale v Řitce chudé </w:t>
            </w:r>
            <w:proofErr w:type="gram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Vánoce...</w:t>
            </w:r>
            <w:proofErr w:type="gramEnd"/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+41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34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8" name="Obrázek 8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27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Martin </w:t>
              </w:r>
              <w:proofErr w:type="spellStart"/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Kukol</w:t>
              </w:r>
              <w:proofErr w:type="spellEnd"/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8075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Njn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, každý má nějaké priority, někdo peče cukroví, jiným litá po </w:t>
            </w:r>
            <w:proofErr w:type="gram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soudech...</w:t>
            </w:r>
            <w:proofErr w:type="gram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Apropo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, kolikátý spor už to prohrála, nějak se ztrácím? :-D</w:t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+35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36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287780" cy="1287780"/>
                  <wp:effectExtent l="0" t="0" r="7620" b="7620"/>
                  <wp:docPr id="7" name="Obrázek 7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28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Michal Lysek</w:t>
              </w:r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27168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Hvezdy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jako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Sting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Jagger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Collins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, ale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treba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i Koller a jine '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regionalni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'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hvezdy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-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starnou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s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gracii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, nadhledem a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stale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jsou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cool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a '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respected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'. A pak je tady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neco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jako tato stara raketa bez nadhledu a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zdraveho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rozumu,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ktera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se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kazdy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mesic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soudi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kvuli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srackam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zamestnava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soudy a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vsem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je tak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akorat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pro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smich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. Smutny takhle </w:t>
            </w:r>
            <w:proofErr w:type="gram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dopadnout..</w:t>
            </w:r>
            <w:proofErr w:type="gramEnd"/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+31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38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6" name="Obrázek 6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29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Tomáš Novotný</w:t>
              </w:r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40887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Tak abych to shrnul, tahle obstarožní rašple za zenitem, co má drzost sázet keře na cizích pozemcích, má navíc ještě rodinné členy kriminálníky.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Stačí to k zahájení nového soudního řízení, nebo mám přidat ještě svůj </w:t>
            </w:r>
            <w:proofErr w:type="gram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telefon ?</w:t>
            </w:r>
            <w:proofErr w:type="gramEnd"/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+34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−1</w:t>
            </w:r>
          </w:p>
          <w:p w:rsidR="00F80AFE" w:rsidRPr="00F80AFE" w:rsidRDefault="00F80AFE" w:rsidP="00F80AFE">
            <w:pPr>
              <w:numPr>
                <w:ilvl w:val="0"/>
                <w:numId w:val="40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5" name="Obrázek 5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30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Ignác Diviš</w:t>
              </w:r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11934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Přál bych si, aby Vondráčkové došlo, že už je tím k smíchu.</w:t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+27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42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4" name="Obrázek 4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31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Jaroslav Došek</w:t>
              </w:r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79844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Tak jsem se díky té žalobě taky </w:t>
            </w:r>
            <w:proofErr w:type="gram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dozvěděl že</w:t>
            </w:r>
            <w:proofErr w:type="gram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to je rodina podvodníků. Děkuji za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info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.</w:t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+26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44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3" name="Obrázek 3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32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Jiri </w:t>
              </w:r>
              <w:proofErr w:type="spellStart"/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Iskra</w:t>
              </w:r>
              <w:proofErr w:type="spellEnd"/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66057</w:t>
            </w:r>
          </w:p>
          <w:p w:rsidR="00F80AFE" w:rsidRPr="00F80AFE" w:rsidRDefault="00F80AFE" w:rsidP="00F80AFE">
            <w:pPr>
              <w:numPr>
                <w:ilvl w:val="0"/>
                <w:numId w:val="45"/>
              </w:numPr>
              <w:spacing w:after="0" w:line="240" w:lineRule="auto"/>
              <w:ind w:left="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tgtFrame="_blank" w:tooltip="Facebook" w:history="1">
              <w:proofErr w:type="spellStart"/>
              <w:r w:rsidRPr="00F80AFE">
                <w:rPr>
                  <w:rFonts w:ascii="Times New Roman" w:eastAsia="Times New Roman" w:hAnsi="Times New Roman" w:cs="Times New Roman"/>
                  <w:color w:val="102447"/>
                  <w:sz w:val="24"/>
                  <w:szCs w:val="24"/>
                  <w:u w:val="single"/>
                  <w:shd w:val="clear" w:color="auto" w:fill="CFD8DC"/>
                  <w:lang w:eastAsia="cs-CZ"/>
                </w:rPr>
                <w:t>Facebook</w:t>
              </w:r>
              <w:proofErr w:type="spellEnd"/>
            </w:hyperlink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Dobra zprava!</w:t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+25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47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87780" cy="1287780"/>
                  <wp:effectExtent l="0" t="0" r="7620" b="7620"/>
                  <wp:docPr id="2" name="Obrázek 2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34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Daniel </w:t>
              </w:r>
              <w:proofErr w:type="spellStart"/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Panek</w:t>
              </w:r>
              <w:proofErr w:type="spellEnd"/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62120</w:t>
            </w:r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Umi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ta Vondrackova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jeste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neco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jineho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nez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se soudit?</w:t>
            </w:r>
          </w:p>
          <w:p w:rsidR="00F80AFE" w:rsidRPr="00F80AFE" w:rsidRDefault="00F80AFE" w:rsidP="00F8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color w:val="008800"/>
                <w:sz w:val="19"/>
                <w:szCs w:val="19"/>
                <w:lang w:eastAsia="cs-CZ"/>
              </w:rPr>
              <w:t>+22</w:t>
            </w:r>
            <w:r w:rsidRPr="00F80AFE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/</w:t>
            </w:r>
            <w:r w:rsidRPr="00F80AFE">
              <w:rPr>
                <w:rFonts w:ascii="Times New Roman" w:eastAsia="Times New Roman" w:hAnsi="Times New Roman" w:cs="Times New Roman"/>
                <w:color w:val="CC0000"/>
                <w:sz w:val="19"/>
                <w:szCs w:val="19"/>
                <w:lang w:eastAsia="cs-CZ"/>
              </w:rPr>
              <w:t>0</w:t>
            </w:r>
          </w:p>
          <w:p w:rsidR="00F80AFE" w:rsidRPr="00F80AFE" w:rsidRDefault="00F80AFE" w:rsidP="00F80AFE">
            <w:pPr>
              <w:numPr>
                <w:ilvl w:val="0"/>
                <w:numId w:val="49"/>
              </w:numPr>
              <w:spacing w:after="0" w:line="315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F80AFE" w:rsidRPr="00F80AFE" w:rsidRDefault="00F80AFE" w:rsidP="00F80AF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63238"/>
          <w:sz w:val="27"/>
          <w:szCs w:val="27"/>
          <w:lang w:eastAsia="cs-CZ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552"/>
      </w:tblGrid>
      <w:tr w:rsidR="00F80AFE" w:rsidRPr="00F80AFE" w:rsidTr="00F80AFE">
        <w:tc>
          <w:tcPr>
            <w:tcW w:w="1200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80AFE" w:rsidRPr="00F80AFE" w:rsidRDefault="00F80AFE" w:rsidP="00F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287780" cy="1287780"/>
                  <wp:effectExtent l="0" t="0" r="7620" b="7620"/>
                  <wp:docPr id="1" name="Obrázek 1" descr="https://1gr.cz/o/all/nophot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1gr.cz/o/all/nophoto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FD8D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80AFE" w:rsidRPr="00F80AFE" w:rsidRDefault="00F80AFE" w:rsidP="00F80AFE">
            <w:pPr>
              <w:spacing w:after="72" w:line="240" w:lineRule="auto"/>
              <w:ind w:right="24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35" w:history="1">
              <w:r w:rsidRPr="00F80AFE">
                <w:rPr>
                  <w:rFonts w:ascii="Times New Roman" w:eastAsia="Times New Roman" w:hAnsi="Times New Roman" w:cs="Times New Roman"/>
                  <w:b/>
                  <w:bCs/>
                  <w:color w:val="102447"/>
                  <w:sz w:val="24"/>
                  <w:szCs w:val="24"/>
                  <w:u w:val="single"/>
                  <w:lang w:eastAsia="cs-CZ"/>
                </w:rPr>
                <w:t>Jaromír Petlach</w:t>
              </w:r>
            </w:hyperlink>
            <w:r w:rsidRPr="00F8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0A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24253</w:t>
            </w:r>
          </w:p>
          <w:p w:rsidR="00F80AFE" w:rsidRPr="00F80AFE" w:rsidRDefault="00F80AFE" w:rsidP="00F80AFE">
            <w:pPr>
              <w:numPr>
                <w:ilvl w:val="0"/>
                <w:numId w:val="50"/>
              </w:numPr>
              <w:spacing w:after="0" w:line="240" w:lineRule="auto"/>
              <w:ind w:left="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tgtFrame="_blank" w:tooltip="Facebook" w:history="1">
              <w:proofErr w:type="spellStart"/>
              <w:r w:rsidRPr="00F80AFE">
                <w:rPr>
                  <w:rFonts w:ascii="Times New Roman" w:eastAsia="Times New Roman" w:hAnsi="Times New Roman" w:cs="Times New Roman"/>
                  <w:color w:val="102447"/>
                  <w:sz w:val="24"/>
                  <w:szCs w:val="24"/>
                  <w:u w:val="single"/>
                  <w:shd w:val="clear" w:color="auto" w:fill="CFD8DC"/>
                  <w:lang w:eastAsia="cs-CZ"/>
                </w:rPr>
                <w:t>Facebook</w:t>
              </w:r>
              <w:proofErr w:type="spellEnd"/>
            </w:hyperlink>
          </w:p>
          <w:p w:rsidR="00F80AFE" w:rsidRPr="00F80AFE" w:rsidRDefault="00F80AFE" w:rsidP="00F80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Vondráčková už psala i </w:t>
            </w:r>
            <w:proofErr w:type="spell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Ježîškovým</w:t>
            </w:r>
            <w:proofErr w:type="spell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gramStart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vnoučatům...</w:t>
            </w:r>
            <w:proofErr w:type="gramEnd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Že chce splnit přání, aby alespoň je</w:t>
            </w:r>
            <w:bookmarkStart w:id="0" w:name="_GoBack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de</w:t>
            </w:r>
            <w:bookmarkEnd w:id="0"/>
            <w:r w:rsidRPr="00F80AF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 soud vyhrála. </w:t>
            </w:r>
          </w:p>
        </w:tc>
      </w:tr>
    </w:tbl>
    <w:p w:rsidR="005D1F72" w:rsidRDefault="005D1F72"/>
    <w:sectPr w:rsidR="005D1F72" w:rsidSect="00F80AF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9E9"/>
    <w:multiLevelType w:val="multilevel"/>
    <w:tmpl w:val="7828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40BFF"/>
    <w:multiLevelType w:val="multilevel"/>
    <w:tmpl w:val="B6FC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B64CE"/>
    <w:multiLevelType w:val="multilevel"/>
    <w:tmpl w:val="1D1C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C5CEE"/>
    <w:multiLevelType w:val="multilevel"/>
    <w:tmpl w:val="9B28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651C5"/>
    <w:multiLevelType w:val="multilevel"/>
    <w:tmpl w:val="889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B4949"/>
    <w:multiLevelType w:val="multilevel"/>
    <w:tmpl w:val="57E4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0F3318"/>
    <w:multiLevelType w:val="multilevel"/>
    <w:tmpl w:val="A30E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22766F"/>
    <w:multiLevelType w:val="multilevel"/>
    <w:tmpl w:val="9EDA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FE0497"/>
    <w:multiLevelType w:val="multilevel"/>
    <w:tmpl w:val="A942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234B5"/>
    <w:multiLevelType w:val="multilevel"/>
    <w:tmpl w:val="7A3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2955CE"/>
    <w:multiLevelType w:val="multilevel"/>
    <w:tmpl w:val="13FE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4B618F"/>
    <w:multiLevelType w:val="multilevel"/>
    <w:tmpl w:val="D126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BA18EF"/>
    <w:multiLevelType w:val="multilevel"/>
    <w:tmpl w:val="7F9A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2B39E0"/>
    <w:multiLevelType w:val="multilevel"/>
    <w:tmpl w:val="2AC0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8248AA"/>
    <w:multiLevelType w:val="multilevel"/>
    <w:tmpl w:val="F186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6D5530"/>
    <w:multiLevelType w:val="multilevel"/>
    <w:tmpl w:val="A7E8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522B9C"/>
    <w:multiLevelType w:val="multilevel"/>
    <w:tmpl w:val="81F4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F1B7F"/>
    <w:multiLevelType w:val="multilevel"/>
    <w:tmpl w:val="299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AB3413"/>
    <w:multiLevelType w:val="multilevel"/>
    <w:tmpl w:val="E01C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047BD0"/>
    <w:multiLevelType w:val="multilevel"/>
    <w:tmpl w:val="4922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441D6B"/>
    <w:multiLevelType w:val="multilevel"/>
    <w:tmpl w:val="B024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6D3351"/>
    <w:multiLevelType w:val="multilevel"/>
    <w:tmpl w:val="AC14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4B35E4"/>
    <w:multiLevelType w:val="multilevel"/>
    <w:tmpl w:val="3198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9F39BC"/>
    <w:multiLevelType w:val="multilevel"/>
    <w:tmpl w:val="2884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7C1B47"/>
    <w:multiLevelType w:val="multilevel"/>
    <w:tmpl w:val="4224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F07F73"/>
    <w:multiLevelType w:val="multilevel"/>
    <w:tmpl w:val="5DBC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753464"/>
    <w:multiLevelType w:val="multilevel"/>
    <w:tmpl w:val="296A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6F259F"/>
    <w:multiLevelType w:val="multilevel"/>
    <w:tmpl w:val="22AC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805D89"/>
    <w:multiLevelType w:val="multilevel"/>
    <w:tmpl w:val="117A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705D98"/>
    <w:multiLevelType w:val="multilevel"/>
    <w:tmpl w:val="A6AE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9D4C3A"/>
    <w:multiLevelType w:val="multilevel"/>
    <w:tmpl w:val="308E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723F25"/>
    <w:multiLevelType w:val="multilevel"/>
    <w:tmpl w:val="74AC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C611AA"/>
    <w:multiLevelType w:val="multilevel"/>
    <w:tmpl w:val="B77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4B41BE"/>
    <w:multiLevelType w:val="multilevel"/>
    <w:tmpl w:val="CA66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9C756A"/>
    <w:multiLevelType w:val="multilevel"/>
    <w:tmpl w:val="54E4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282CD6"/>
    <w:multiLevelType w:val="multilevel"/>
    <w:tmpl w:val="7E16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0E0ED6"/>
    <w:multiLevelType w:val="multilevel"/>
    <w:tmpl w:val="D12E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7422E9"/>
    <w:multiLevelType w:val="multilevel"/>
    <w:tmpl w:val="EA7E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7825E8"/>
    <w:multiLevelType w:val="multilevel"/>
    <w:tmpl w:val="DBC8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DC7201"/>
    <w:multiLevelType w:val="multilevel"/>
    <w:tmpl w:val="A654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631F9B"/>
    <w:multiLevelType w:val="multilevel"/>
    <w:tmpl w:val="4668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C523E0"/>
    <w:multiLevelType w:val="multilevel"/>
    <w:tmpl w:val="E524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C0620F"/>
    <w:multiLevelType w:val="multilevel"/>
    <w:tmpl w:val="3DD4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0F7357"/>
    <w:multiLevelType w:val="multilevel"/>
    <w:tmpl w:val="266E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4A1431"/>
    <w:multiLevelType w:val="multilevel"/>
    <w:tmpl w:val="919C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2E3A2E"/>
    <w:multiLevelType w:val="multilevel"/>
    <w:tmpl w:val="57EA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9F2E26"/>
    <w:multiLevelType w:val="multilevel"/>
    <w:tmpl w:val="3DE0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1C58CB"/>
    <w:multiLevelType w:val="multilevel"/>
    <w:tmpl w:val="651C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4C3CE1"/>
    <w:multiLevelType w:val="multilevel"/>
    <w:tmpl w:val="82DE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B37115"/>
    <w:multiLevelType w:val="multilevel"/>
    <w:tmpl w:val="1E6A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7"/>
  </w:num>
  <w:num w:numId="3">
    <w:abstractNumId w:val="40"/>
  </w:num>
  <w:num w:numId="4">
    <w:abstractNumId w:val="48"/>
  </w:num>
  <w:num w:numId="5">
    <w:abstractNumId w:val="45"/>
  </w:num>
  <w:num w:numId="6">
    <w:abstractNumId w:val="36"/>
  </w:num>
  <w:num w:numId="7">
    <w:abstractNumId w:val="16"/>
  </w:num>
  <w:num w:numId="8">
    <w:abstractNumId w:val="19"/>
  </w:num>
  <w:num w:numId="9">
    <w:abstractNumId w:val="15"/>
  </w:num>
  <w:num w:numId="10">
    <w:abstractNumId w:val="2"/>
  </w:num>
  <w:num w:numId="11">
    <w:abstractNumId w:val="27"/>
  </w:num>
  <w:num w:numId="12">
    <w:abstractNumId w:val="31"/>
  </w:num>
  <w:num w:numId="13">
    <w:abstractNumId w:val="10"/>
  </w:num>
  <w:num w:numId="14">
    <w:abstractNumId w:val="46"/>
  </w:num>
  <w:num w:numId="15">
    <w:abstractNumId w:val="39"/>
  </w:num>
  <w:num w:numId="16">
    <w:abstractNumId w:val="17"/>
  </w:num>
  <w:num w:numId="17">
    <w:abstractNumId w:val="6"/>
  </w:num>
  <w:num w:numId="18">
    <w:abstractNumId w:val="24"/>
  </w:num>
  <w:num w:numId="19">
    <w:abstractNumId w:val="30"/>
  </w:num>
  <w:num w:numId="20">
    <w:abstractNumId w:val="38"/>
  </w:num>
  <w:num w:numId="21">
    <w:abstractNumId w:val="23"/>
  </w:num>
  <w:num w:numId="22">
    <w:abstractNumId w:val="43"/>
  </w:num>
  <w:num w:numId="23">
    <w:abstractNumId w:val="47"/>
  </w:num>
  <w:num w:numId="24">
    <w:abstractNumId w:val="28"/>
  </w:num>
  <w:num w:numId="25">
    <w:abstractNumId w:val="32"/>
  </w:num>
  <w:num w:numId="26">
    <w:abstractNumId w:val="29"/>
  </w:num>
  <w:num w:numId="27">
    <w:abstractNumId w:val="22"/>
  </w:num>
  <w:num w:numId="28">
    <w:abstractNumId w:val="0"/>
  </w:num>
  <w:num w:numId="29">
    <w:abstractNumId w:val="49"/>
  </w:num>
  <w:num w:numId="30">
    <w:abstractNumId w:val="1"/>
  </w:num>
  <w:num w:numId="31">
    <w:abstractNumId w:val="5"/>
  </w:num>
  <w:num w:numId="32">
    <w:abstractNumId w:val="41"/>
  </w:num>
  <w:num w:numId="33">
    <w:abstractNumId w:val="26"/>
  </w:num>
  <w:num w:numId="34">
    <w:abstractNumId w:val="44"/>
  </w:num>
  <w:num w:numId="35">
    <w:abstractNumId w:val="33"/>
  </w:num>
  <w:num w:numId="36">
    <w:abstractNumId w:val="3"/>
  </w:num>
  <w:num w:numId="37">
    <w:abstractNumId w:val="34"/>
  </w:num>
  <w:num w:numId="38">
    <w:abstractNumId w:val="35"/>
  </w:num>
  <w:num w:numId="39">
    <w:abstractNumId w:val="11"/>
  </w:num>
  <w:num w:numId="40">
    <w:abstractNumId w:val="9"/>
  </w:num>
  <w:num w:numId="41">
    <w:abstractNumId w:val="42"/>
  </w:num>
  <w:num w:numId="42">
    <w:abstractNumId w:val="8"/>
  </w:num>
  <w:num w:numId="43">
    <w:abstractNumId w:val="20"/>
  </w:num>
  <w:num w:numId="44">
    <w:abstractNumId w:val="18"/>
  </w:num>
  <w:num w:numId="45">
    <w:abstractNumId w:val="21"/>
  </w:num>
  <w:num w:numId="46">
    <w:abstractNumId w:val="4"/>
  </w:num>
  <w:num w:numId="47">
    <w:abstractNumId w:val="13"/>
  </w:num>
  <w:num w:numId="48">
    <w:abstractNumId w:val="25"/>
  </w:num>
  <w:num w:numId="49">
    <w:abstractNumId w:val="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FE"/>
    <w:rsid w:val="005D1F72"/>
    <w:rsid w:val="00F8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49D1E-0D5B-430D-A534-197245DE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F80A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80A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0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7443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719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3229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0035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8378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9394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7098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5352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044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668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8984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122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59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7738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5119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238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1912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489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925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4948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6261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6260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035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419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7461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j.idnes.cz/Profil.aspx?id=1879387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muj.idnes.cz/Profil.aspx?id=1984307" TargetMode="External"/><Relationship Id="rId26" Type="http://schemas.openxmlformats.org/officeDocument/2006/relationships/hyperlink" Target="http://muj.idnes.cz/Profil.aspx?id=16631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j.idnes.cz/Profil.aspx?id=1368174" TargetMode="External"/><Relationship Id="rId34" Type="http://schemas.openxmlformats.org/officeDocument/2006/relationships/hyperlink" Target="http://muj.idnes.cz/Profil.aspx?id=1459365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muj.idnes.cz/Profil.aspx?id=1525770" TargetMode="External"/><Relationship Id="rId17" Type="http://schemas.openxmlformats.org/officeDocument/2006/relationships/hyperlink" Target="http://muj.idnes.cz/Profil.aspx?id=1772422" TargetMode="External"/><Relationship Id="rId25" Type="http://schemas.openxmlformats.org/officeDocument/2006/relationships/hyperlink" Target="http://muj.idnes.cz/Profil.aspx?id=1465604" TargetMode="External"/><Relationship Id="rId33" Type="http://schemas.openxmlformats.org/officeDocument/2006/relationships/hyperlink" Target="https://www.facebook.com/app_scoped_user_id/YXNpZADpBWEdGOWdCclNZAcFQ0c1NzX1llbzM1OU8tbnU3ZAUlNQ3JVZAi10eVpmRHpiQVdzREdDWFVyYVNBZAkJENGhleXFRb1NOUWp3UUlxOXlKWW15NmdvckRWYVkxVHptRThiaUNkMWVodncZD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j.idnes.cz/Profil.aspx?id=290043" TargetMode="External"/><Relationship Id="rId20" Type="http://schemas.openxmlformats.org/officeDocument/2006/relationships/hyperlink" Target="http://muj.idnes.cz/Profil.aspx?id=212363" TargetMode="External"/><Relationship Id="rId29" Type="http://schemas.openxmlformats.org/officeDocument/2006/relationships/hyperlink" Target="http://muj.idnes.cz/Profil.aspx?id=1565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j.idnes.cz/Profil.aspx?id=1649440" TargetMode="External"/><Relationship Id="rId11" Type="http://schemas.openxmlformats.org/officeDocument/2006/relationships/hyperlink" Target="http://muj.idnes.cz/Profil.aspx?id=1336981" TargetMode="External"/><Relationship Id="rId24" Type="http://schemas.openxmlformats.org/officeDocument/2006/relationships/image" Target="media/image6.gif"/><Relationship Id="rId32" Type="http://schemas.openxmlformats.org/officeDocument/2006/relationships/hyperlink" Target="http://muj.idnes.cz/Profil.aspx?id=1775853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muj.idnes.cz/Profil.aspx?id=1460660" TargetMode="External"/><Relationship Id="rId23" Type="http://schemas.openxmlformats.org/officeDocument/2006/relationships/hyperlink" Target="http://muj.idnes.cz/Profil.aspx?id=652917" TargetMode="External"/><Relationship Id="rId28" Type="http://schemas.openxmlformats.org/officeDocument/2006/relationships/hyperlink" Target="http://muj.idnes.cz/Profil.aspx?id=1672103" TargetMode="External"/><Relationship Id="rId36" Type="http://schemas.openxmlformats.org/officeDocument/2006/relationships/hyperlink" Target="https://www.facebook.com/app_scoped_user_id/100000625762070/" TargetMode="External"/><Relationship Id="rId10" Type="http://schemas.openxmlformats.org/officeDocument/2006/relationships/hyperlink" Target="http://muj.idnes.cz/Profil.aspx?id=189370" TargetMode="External"/><Relationship Id="rId19" Type="http://schemas.openxmlformats.org/officeDocument/2006/relationships/hyperlink" Target="http://muj.idnes.cz/Profil.aspx?id=1527106" TargetMode="External"/><Relationship Id="rId31" Type="http://schemas.openxmlformats.org/officeDocument/2006/relationships/hyperlink" Target="http://muj.idnes.cz/Profil.aspx?id=133626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.gif"/><Relationship Id="rId22" Type="http://schemas.openxmlformats.org/officeDocument/2006/relationships/hyperlink" Target="http://muj.idnes.cz/Profil.aspx?id=1748353" TargetMode="External"/><Relationship Id="rId27" Type="http://schemas.openxmlformats.org/officeDocument/2006/relationships/hyperlink" Target="http://muj.idnes.cz/Profil.aspx?id=1474829" TargetMode="External"/><Relationship Id="rId30" Type="http://schemas.openxmlformats.org/officeDocument/2006/relationships/hyperlink" Target="http://muj.idnes.cz/Profil.aspx?id=1765135" TargetMode="External"/><Relationship Id="rId35" Type="http://schemas.openxmlformats.org/officeDocument/2006/relationships/hyperlink" Target="http://muj.idnes.cz/Profil.aspx?id=101435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JiriVondracek</dc:creator>
  <cp:keywords/>
  <dc:description/>
  <cp:lastModifiedBy>JiriVondracek</cp:lastModifiedBy>
  <cp:revision>1</cp:revision>
  <dcterms:created xsi:type="dcterms:W3CDTF">2019-12-18T20:02:00Z</dcterms:created>
  <dcterms:modified xsi:type="dcterms:W3CDTF">2019-12-18T20:05:00Z</dcterms:modified>
</cp:coreProperties>
</file>