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A9" w:rsidRDefault="006924A9" w:rsidP="00B76A22">
      <w:pPr>
        <w:pStyle w:val="NormalWeb"/>
        <w:shd w:val="clear" w:color="auto" w:fill="FFFFFF"/>
        <w:spacing w:before="0" w:beforeAutospacing="0" w:after="0" w:afterAutospacing="0"/>
        <w:jc w:val="both"/>
        <w:rPr>
          <w:color w:val="1F497D"/>
        </w:rPr>
      </w:pPr>
      <w:r>
        <w:rPr>
          <w:color w:val="1F497D"/>
        </w:rPr>
        <w:t>Obvodní soud pro Prahu 4</w:t>
      </w:r>
    </w:p>
    <w:p w:rsidR="006924A9" w:rsidRDefault="006924A9" w:rsidP="007E6059">
      <w:pPr>
        <w:pStyle w:val="NormalWeb"/>
        <w:shd w:val="clear" w:color="auto" w:fill="FFFFFF"/>
        <w:spacing w:before="0" w:beforeAutospacing="0" w:after="0" w:afterAutospacing="0"/>
        <w:rPr>
          <w:color w:val="1F497D"/>
        </w:rPr>
      </w:pPr>
      <w:r>
        <w:rPr>
          <w:color w:val="1F497D"/>
        </w:rPr>
        <w:t>Ul. 28. Pluku 1533/b</w:t>
      </w:r>
    </w:p>
    <w:p w:rsidR="006924A9" w:rsidRDefault="006924A9" w:rsidP="007E6059">
      <w:pPr>
        <w:pStyle w:val="NormalWeb"/>
        <w:shd w:val="clear" w:color="auto" w:fill="FFFFFF"/>
        <w:spacing w:before="0" w:beforeAutospacing="0" w:after="0" w:afterAutospacing="0"/>
        <w:rPr>
          <w:color w:val="1F497D"/>
        </w:rPr>
      </w:pPr>
      <w:r>
        <w:rPr>
          <w:color w:val="1F497D"/>
        </w:rPr>
        <w:t>100 83 Praha 10 – Vršovice</w:t>
      </w:r>
    </w:p>
    <w:p w:rsidR="006924A9" w:rsidRDefault="006924A9" w:rsidP="007E6059">
      <w:pPr>
        <w:pStyle w:val="NormalWeb"/>
        <w:shd w:val="clear" w:color="auto" w:fill="FFFFFF"/>
        <w:spacing w:before="0" w:beforeAutospacing="0" w:after="0" w:afterAutospacing="0"/>
        <w:rPr>
          <w:color w:val="1F497D"/>
        </w:rPr>
      </w:pPr>
      <w:r>
        <w:rPr>
          <w:color w:val="1F497D"/>
        </w:rPr>
        <w:t xml:space="preserve">  </w:t>
      </w:r>
    </w:p>
    <w:p w:rsidR="006924A9" w:rsidRPr="00780063" w:rsidRDefault="006924A9" w:rsidP="007E6059">
      <w:pPr>
        <w:pStyle w:val="NormalWeb"/>
        <w:shd w:val="clear" w:color="auto" w:fill="FFFFFF"/>
        <w:spacing w:before="0" w:beforeAutospacing="0" w:after="0" w:afterAutospacing="0"/>
        <w:rPr>
          <w:rFonts w:cs="Calibri"/>
          <w:color w:val="1F497D"/>
          <w:sz w:val="32"/>
          <w:szCs w:val="32"/>
        </w:rPr>
      </w:pPr>
      <w:r>
        <w:rPr>
          <w:color w:val="1F497D"/>
        </w:rPr>
        <w:t>Jednací číslo: 16C 17/ 2016-59.</w:t>
      </w:r>
      <w:r>
        <w:rPr>
          <w:color w:val="1F497D"/>
        </w:rPr>
        <w:tab/>
      </w:r>
      <w:r>
        <w:rPr>
          <w:color w:val="1F497D"/>
        </w:rPr>
        <w:tab/>
      </w:r>
      <w:r>
        <w:rPr>
          <w:color w:val="1F497D"/>
        </w:rPr>
        <w:tab/>
      </w:r>
      <w:r>
        <w:rPr>
          <w:color w:val="1F497D"/>
        </w:rPr>
        <w:tab/>
      </w:r>
      <w:r>
        <w:rPr>
          <w:color w:val="1F497D"/>
        </w:rPr>
        <w:tab/>
      </w:r>
    </w:p>
    <w:p w:rsidR="006924A9" w:rsidRDefault="006924A9" w:rsidP="007E6059">
      <w:pPr>
        <w:pStyle w:val="NormalWeb"/>
        <w:shd w:val="clear" w:color="auto" w:fill="FFFFFF"/>
        <w:spacing w:before="0" w:beforeAutospacing="0" w:after="0" w:afterAutospacing="0"/>
        <w:rPr>
          <w:rFonts w:cs="Calibri"/>
          <w:color w:val="1F497D"/>
        </w:rPr>
      </w:pPr>
    </w:p>
    <w:p w:rsidR="006924A9" w:rsidRDefault="006924A9" w:rsidP="007E6059">
      <w:pPr>
        <w:pStyle w:val="NormalWeb"/>
        <w:shd w:val="clear" w:color="auto" w:fill="FFFFFF"/>
        <w:spacing w:before="0" w:beforeAutospacing="0" w:after="0" w:afterAutospacing="0"/>
        <w:rPr>
          <w:rFonts w:cs="Calibri"/>
          <w:color w:val="1F497D"/>
        </w:rPr>
      </w:pPr>
    </w:p>
    <w:p w:rsidR="006924A9" w:rsidRDefault="006924A9" w:rsidP="007E6059">
      <w:pPr>
        <w:pStyle w:val="NormalWeb"/>
        <w:shd w:val="clear" w:color="auto" w:fill="FFFFFF"/>
        <w:spacing w:before="0" w:beforeAutospacing="0" w:after="0" w:afterAutospacing="0"/>
        <w:rPr>
          <w:rFonts w:cs="Calibri"/>
          <w:color w:val="1F497D"/>
        </w:rPr>
      </w:pPr>
    </w:p>
    <w:p w:rsidR="006924A9" w:rsidRDefault="006924A9" w:rsidP="007E6059">
      <w:pPr>
        <w:pStyle w:val="NormalWeb"/>
        <w:shd w:val="clear" w:color="auto" w:fill="FFFFFF"/>
        <w:spacing w:before="0" w:beforeAutospacing="0" w:after="0" w:afterAutospacing="0"/>
        <w:rPr>
          <w:rFonts w:cs="Calibri"/>
          <w:color w:val="1F497D"/>
        </w:rPr>
      </w:pPr>
    </w:p>
    <w:p w:rsidR="006924A9" w:rsidRDefault="006924A9" w:rsidP="007E6059">
      <w:pPr>
        <w:pStyle w:val="NormalWeb"/>
        <w:shd w:val="clear" w:color="auto" w:fill="FFFFFF"/>
        <w:spacing w:before="0" w:beforeAutospacing="0" w:after="0" w:afterAutospacing="0"/>
        <w:rPr>
          <w:color w:val="1F497D"/>
        </w:rPr>
      </w:pPr>
      <w:r>
        <w:rPr>
          <w:color w:val="1F497D"/>
        </w:rPr>
        <w:t>Žalobce se odvolává a nesouhlasí s právním hodnocením</w:t>
      </w:r>
    </w:p>
    <w:p w:rsidR="006924A9" w:rsidRDefault="006924A9" w:rsidP="007E6059">
      <w:pPr>
        <w:pStyle w:val="NormalWeb"/>
        <w:shd w:val="clear" w:color="auto" w:fill="FFFFFF"/>
        <w:spacing w:before="0" w:beforeAutospacing="0" w:after="0" w:afterAutospacing="0"/>
        <w:rPr>
          <w:color w:val="1F497D"/>
        </w:rPr>
      </w:pPr>
    </w:p>
    <w:p w:rsidR="006924A9" w:rsidRDefault="006924A9" w:rsidP="007E6059">
      <w:pPr>
        <w:pStyle w:val="NormalWeb"/>
        <w:shd w:val="clear" w:color="auto" w:fill="FFFFFF"/>
        <w:spacing w:before="0" w:beforeAutospacing="0" w:after="0" w:afterAutospacing="0"/>
        <w:rPr>
          <w:color w:val="1F497D"/>
        </w:rPr>
      </w:pPr>
    </w:p>
    <w:p w:rsidR="006924A9" w:rsidRPr="007E6059" w:rsidRDefault="006924A9" w:rsidP="00B76A22">
      <w:pPr>
        <w:pStyle w:val="NormalWeb"/>
        <w:shd w:val="clear" w:color="auto" w:fill="FFFFFF"/>
        <w:spacing w:before="0" w:beforeAutospacing="0" w:after="0" w:afterAutospacing="0"/>
        <w:jc w:val="both"/>
        <w:rPr>
          <w:rFonts w:cs="Calibri"/>
          <w:color w:val="000000"/>
        </w:rPr>
      </w:pP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Ačkoliv soud veškeré žalobní návrhy zamítl v plném rozsahu, z rozsudku samotného vyplývá, že soud dává žalobci za pravdu v tom, že publikací bylo zasaženo do osobnostních práv žalobce, resp. jeho zemřelého bratra, neboť naříkaná pasáž jej značně dehonestuje, protože jej líčí jako zbabělého/podlého násilníka, který se zachoval natolik zbaběle a nečestně, že byl schopen napadnout fyzicky ženu (2 ženy v bytě). Z dokazování však vyplynulo, že to nikdy nebylo předmětem trestního řízení, ať už došlo k odsouzení nebo toto bylo následně zrušeno. Předmětem trestního řízení byla pouze otázka, zda došlo k porušení domovní svobody vniknutím do bytu. Je tedy zřejmé, že autor použil nepravdivé informace dehonestující Pavla Wonku. Tyto informace jsou přenášeny dál a z opakované lži se postupně stává jakási „tradovaná“ pravda. Tato desinformace je o to závažnější, že se jí dopouští osoba, která se prezentuje, resp. je prezentovaná jako elitní detektiv, ba co víc šéf mordparty. U takové osoby se a priori předpokládá, že si fakta důkladně prověří. Už jen tato skutečnost svědčí o tom, že požadované nároky jsou proporcionální takovému kvalifikovanému zásahu do cti člověka.</w:t>
      </w:r>
    </w:p>
    <w:p w:rsidR="006924A9" w:rsidRDefault="006924A9" w:rsidP="00B76A22">
      <w:pPr>
        <w:pStyle w:val="NormalWeb"/>
        <w:shd w:val="clear" w:color="auto" w:fill="FFFFFF"/>
        <w:spacing w:before="0" w:beforeAutospacing="0" w:after="0" w:afterAutospacing="0"/>
        <w:jc w:val="both"/>
        <w:rPr>
          <w:rFonts w:cs="Calibri"/>
          <w:color w:val="000000"/>
        </w:rPr>
      </w:pP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Jak soud správně píše, žalovaný je za lživý výrok odpovědný. Soud také sám dovodil, že žalovaný není příznivcem zemřelého Pavla Wonky. Na rozdíl od soud</w:t>
      </w:r>
      <w:r>
        <w:rPr>
          <w:color w:val="000000"/>
        </w:rPr>
        <w:t>u</w:t>
      </w:r>
      <w:r w:rsidRPr="007E6059">
        <w:rPr>
          <w:color w:val="000000"/>
        </w:rPr>
        <w:t xml:space="preserve"> se ale žalobce domnívá, že se jedná o cílenou pomluvu ze strany žalobce, resp. snahu poškodit rodinu Wonkovu. O tom, sice nepřímo, ovšem dost jednoznačně svědčí postoj žalovaného, když se ze své odpovědnosti snažil „uniknout“ mimo jiné argumentem, že žalující Jiří Wonka není bratrem (tj. není aktivně legitimovaný). Je naprosto zřejmé, že žalovaný ví (a věděl), že žalobce je bratrem Pavla Wonky,  a zcela úmyslně lhal. To zjevná a úmyslná lež svědčí nepřímo o dehonestujících úmyslech žalovaného. Za takové situace je tak na místě přiznat alespoň relutární satisfakci.</w:t>
      </w: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 </w:t>
      </w: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Jakkoliv může být pro žalovaného problematické vykonat omluvu na stránkách vydavatelství, není to zcela nemožné. Navíc za dané situace je zcela běžné, že se tiskne korektura k publikacím, která se pak jako volný list vkládá do knihy. Pokud tedy žalobce požadoval omluvu a její uveřejnění, mohl soud jím navrho</w:t>
      </w:r>
      <w:r>
        <w:rPr>
          <w:color w:val="000000"/>
        </w:rPr>
        <w:t xml:space="preserve">vaný petitorní výrok, „zmírnit“, </w:t>
      </w:r>
      <w:r w:rsidRPr="007E6059">
        <w:rPr>
          <w:color w:val="000000"/>
        </w:rPr>
        <w:t>vymezit úžeji např. jenom textem omluvy, bez ukládání povinnosti zveřejňovat ji na stránkách vydavatelství či knihoven.</w:t>
      </w: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 </w:t>
      </w: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Rozsudek vlastně v celkovém kontextu vyznívá tak, že žalobce prohrál na plné čáře, ačkoliv byl v právu. Rozsudek se tak jeví jako nespravedlivý, neboť materiálně dává žalobci plně za pravdu, ovšem po formální stránce jeho podložené nároky na formálních nedostatcích petitorního vymezení zamítá. Pokud by soud žalobce za vyjasněného právního stavu poučil o takových následcích, jistě by na to žalobce adekvátním způsobem reagoval. Poučení by mělo odpovídat i tomu, že žalobce je laik bez právního vzdělání a zastoupení.</w:t>
      </w: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 </w:t>
      </w: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S ohledem na výše uvedené, zejména pak na nespravedlivé vyznění rozsudku, je zjevné, že i kdyby odvolací soud setrval na formálních nedostatcích, pak by v žádném případě neměla být žalovanému přiznána náhrada nákladů řízení, neboť jeho jednání bylo bezesporu protiprávní.</w:t>
      </w:r>
    </w:p>
    <w:p w:rsidR="006924A9" w:rsidRPr="007E6059" w:rsidRDefault="006924A9" w:rsidP="00B76A22">
      <w:pPr>
        <w:pStyle w:val="NormalWeb"/>
        <w:shd w:val="clear" w:color="auto" w:fill="FFFFFF"/>
        <w:spacing w:before="0" w:beforeAutospacing="0" w:after="0" w:afterAutospacing="0"/>
        <w:jc w:val="both"/>
        <w:rPr>
          <w:color w:val="000000"/>
        </w:rPr>
      </w:pPr>
      <w:r w:rsidRPr="007E6059">
        <w:rPr>
          <w:color w:val="000000"/>
        </w:rPr>
        <w:t> </w:t>
      </w:r>
    </w:p>
    <w:p w:rsidR="006924A9" w:rsidRDefault="006924A9" w:rsidP="00B76A22">
      <w:pPr>
        <w:pStyle w:val="NormalWeb"/>
        <w:shd w:val="clear" w:color="auto" w:fill="FFFFFF"/>
        <w:spacing w:before="0" w:beforeAutospacing="0" w:after="0" w:afterAutospacing="0"/>
        <w:jc w:val="both"/>
        <w:rPr>
          <w:rFonts w:cs="Calibri"/>
          <w:color w:val="000000"/>
        </w:rPr>
      </w:pPr>
      <w:r w:rsidRPr="007E6059">
        <w:rPr>
          <w:color w:val="000000"/>
        </w:rPr>
        <w:t>S ohledem na výše uvedené proto žalobce žádá, aby odvolací soud rozsudek změnil tak, že jeho nároku plně vyhoví, popř. jej změní tak, že:</w:t>
      </w:r>
    </w:p>
    <w:p w:rsidR="006924A9" w:rsidRPr="007E6059" w:rsidRDefault="006924A9" w:rsidP="00B76A22">
      <w:pPr>
        <w:pStyle w:val="NormalWeb"/>
        <w:shd w:val="clear" w:color="auto" w:fill="FFFFFF"/>
        <w:spacing w:before="0" w:beforeAutospacing="0" w:after="0" w:afterAutospacing="0"/>
        <w:jc w:val="both"/>
        <w:rPr>
          <w:rFonts w:cs="Calibri"/>
          <w:color w:val="000000"/>
        </w:rPr>
      </w:pPr>
    </w:p>
    <w:p w:rsidR="006924A9" w:rsidRDefault="006924A9" w:rsidP="00AC54C5">
      <w:pPr>
        <w:pStyle w:val="NormalWeb"/>
        <w:numPr>
          <w:ilvl w:val="0"/>
          <w:numId w:val="1"/>
        </w:numPr>
        <w:shd w:val="clear" w:color="auto" w:fill="FFFFFF"/>
        <w:spacing w:before="0" w:beforeAutospacing="0" w:after="0" w:afterAutospacing="0"/>
        <w:jc w:val="both"/>
        <w:rPr>
          <w:rFonts w:cs="Calibri"/>
          <w:color w:val="000000"/>
        </w:rPr>
      </w:pPr>
      <w:r w:rsidRPr="007E6059">
        <w:rPr>
          <w:color w:val="000000"/>
        </w:rPr>
        <w:t>Uloží žalovanému, aby se žalobci omluvil a to tak: „Omlouvám se zemřelému panu Pavlu Wonkovi, že jsem o něm napsal</w:t>
      </w:r>
      <w:r>
        <w:rPr>
          <w:color w:val="000000"/>
        </w:rPr>
        <w:t>,že byl odsouzen za fyzické napadení své matky a manželky</w:t>
      </w:r>
      <w:r w:rsidRPr="007E6059">
        <w:rPr>
          <w:color w:val="000000"/>
        </w:rPr>
        <w:t>; skutečnost je taková, že Pavel Wonka nikdy nebyl souzen za fyzické napadení</w:t>
      </w:r>
      <w:r>
        <w:rPr>
          <w:color w:val="000000"/>
        </w:rPr>
        <w:t xml:space="preserve"> své maminky ani</w:t>
      </w:r>
      <w:r w:rsidRPr="007E6059">
        <w:rPr>
          <w:color w:val="000000"/>
        </w:rPr>
        <w:t xml:space="preserve"> manželky a že rozsudek o porušování domovní svobody byl následně zrušen Okresním soudem v Ústí nad Orlicí dne 15.04.1986.“</w:t>
      </w:r>
    </w:p>
    <w:p w:rsidR="006924A9" w:rsidRPr="007E6059" w:rsidRDefault="006924A9" w:rsidP="00AC54C5">
      <w:pPr>
        <w:pStyle w:val="NormalWeb"/>
        <w:shd w:val="clear" w:color="auto" w:fill="FFFFFF"/>
        <w:spacing w:before="0" w:beforeAutospacing="0" w:after="0" w:afterAutospacing="0"/>
        <w:ind w:left="360"/>
        <w:jc w:val="both"/>
        <w:rPr>
          <w:rFonts w:cs="Calibri"/>
          <w:color w:val="000000"/>
        </w:rPr>
      </w:pPr>
    </w:p>
    <w:p w:rsidR="006924A9" w:rsidRPr="007E6059" w:rsidRDefault="006924A9" w:rsidP="00B76A22">
      <w:pPr>
        <w:pStyle w:val="NormalWeb"/>
        <w:shd w:val="clear" w:color="auto" w:fill="FFFFFF"/>
        <w:spacing w:before="0" w:beforeAutospacing="0" w:after="0" w:afterAutospacing="0"/>
        <w:ind w:left="1080" w:hanging="720"/>
        <w:jc w:val="both"/>
        <w:rPr>
          <w:color w:val="000000"/>
        </w:rPr>
      </w:pPr>
      <w:r w:rsidRPr="007E6059">
        <w:rPr>
          <w:color w:val="000000"/>
        </w:rPr>
        <w:t>II.                  </w:t>
      </w:r>
      <w:r w:rsidRPr="007E6059">
        <w:rPr>
          <w:rStyle w:val="apple-converted-space"/>
          <w:rFonts w:cs="Calibri"/>
          <w:color w:val="000000"/>
        </w:rPr>
        <w:t> </w:t>
      </w:r>
      <w:r w:rsidRPr="007E6059">
        <w:rPr>
          <w:color w:val="000000"/>
        </w:rPr>
        <w:t>Uloží žalovanému povinnost zaplatit žalobci částku 10.000,-Kč.</w:t>
      </w:r>
    </w:p>
    <w:p w:rsidR="006924A9" w:rsidRDefault="006924A9" w:rsidP="00B76A22">
      <w:pPr>
        <w:pStyle w:val="NormalWeb"/>
        <w:shd w:val="clear" w:color="auto" w:fill="FFFFFF"/>
        <w:spacing w:before="0" w:beforeAutospacing="0" w:after="0" w:afterAutospacing="0"/>
        <w:ind w:left="1080" w:hanging="720"/>
        <w:jc w:val="both"/>
        <w:rPr>
          <w:rFonts w:cs="Calibri"/>
          <w:color w:val="000000"/>
        </w:rPr>
      </w:pPr>
    </w:p>
    <w:p w:rsidR="006924A9" w:rsidRPr="007E6059" w:rsidRDefault="006924A9" w:rsidP="00B76A22">
      <w:pPr>
        <w:pStyle w:val="NormalWeb"/>
        <w:shd w:val="clear" w:color="auto" w:fill="FFFFFF"/>
        <w:spacing w:before="0" w:beforeAutospacing="0" w:after="0" w:afterAutospacing="0"/>
        <w:ind w:left="1080" w:hanging="720"/>
        <w:jc w:val="both"/>
        <w:rPr>
          <w:color w:val="000000"/>
        </w:rPr>
      </w:pPr>
      <w:r w:rsidRPr="007E6059">
        <w:rPr>
          <w:color w:val="000000"/>
        </w:rPr>
        <w:t>III.                </w:t>
      </w:r>
      <w:r w:rsidRPr="007E6059">
        <w:rPr>
          <w:rStyle w:val="apple-converted-space"/>
          <w:rFonts w:cs="Calibri"/>
          <w:color w:val="000000"/>
        </w:rPr>
        <w:t> </w:t>
      </w:r>
      <w:r w:rsidRPr="007E6059">
        <w:rPr>
          <w:color w:val="000000"/>
        </w:rPr>
        <w:t>Přizná žalobci náhradu nákladů řízení.</w:t>
      </w:r>
    </w:p>
    <w:p w:rsidR="006924A9" w:rsidRDefault="006924A9" w:rsidP="00B76A22">
      <w:pPr>
        <w:jc w:val="both"/>
        <w:rPr>
          <w:rFonts w:ascii="Times New Roman" w:hAnsi="Times New Roman" w:cs="Times New Roman"/>
          <w:color w:val="000000"/>
          <w:sz w:val="24"/>
          <w:szCs w:val="24"/>
        </w:rPr>
      </w:pPr>
    </w:p>
    <w:p w:rsidR="006924A9" w:rsidRDefault="006924A9">
      <w:pPr>
        <w:rPr>
          <w:rFonts w:ascii="Times New Roman" w:hAnsi="Times New Roman" w:cs="Times New Roman"/>
          <w:color w:val="000000"/>
          <w:sz w:val="24"/>
          <w:szCs w:val="24"/>
        </w:rPr>
      </w:pPr>
    </w:p>
    <w:p w:rsidR="006924A9" w:rsidRDefault="006924A9" w:rsidP="006471C6">
      <w:pPr>
        <w:pStyle w:val="NoSpacing"/>
      </w:pPr>
      <w:r>
        <w:t>Ve  Vrchlabí   20.1. 2017                                          Wonka  Jiří</w:t>
      </w:r>
    </w:p>
    <w:p w:rsidR="006924A9" w:rsidRDefault="006924A9" w:rsidP="006471C6">
      <w:pPr>
        <w:pStyle w:val="NoSpacing"/>
      </w:pPr>
      <w:r>
        <w:t xml:space="preserve">                                                                                     U nemocnice 869</w:t>
      </w:r>
    </w:p>
    <w:p w:rsidR="006924A9" w:rsidRDefault="006924A9" w:rsidP="006471C6">
      <w:pPr>
        <w:pStyle w:val="NoSpacing"/>
      </w:pPr>
      <w:r>
        <w:t xml:space="preserve">                                                                                      543 01 Vrchlabí</w:t>
      </w:r>
    </w:p>
    <w:p w:rsidR="006924A9" w:rsidRDefault="006924A9" w:rsidP="006471C6">
      <w:pPr>
        <w:pStyle w:val="NoSpacing"/>
      </w:pPr>
      <w:r>
        <w:t xml:space="preserve">                                 </w:t>
      </w:r>
    </w:p>
    <w:p w:rsidR="006924A9" w:rsidRDefault="006924A9" w:rsidP="006471C6">
      <w:pPr>
        <w:pStyle w:val="NoSpacing"/>
      </w:pPr>
      <w:r>
        <w:t xml:space="preserve">                                                      </w:t>
      </w:r>
    </w:p>
    <w:p w:rsidR="006924A9" w:rsidRPr="007E6059" w:rsidRDefault="006924A9" w:rsidP="006471C6">
      <w:pPr>
        <w:pStyle w:val="NoSpacing"/>
      </w:pPr>
      <w:r>
        <w:t xml:space="preserve"> e- mail  jiripavelw@seznam.cz                          </w:t>
      </w:r>
    </w:p>
    <w:sectPr w:rsidR="006924A9" w:rsidRPr="007E6059" w:rsidSect="00C46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20286"/>
    <w:multiLevelType w:val="hybridMultilevel"/>
    <w:tmpl w:val="D30AB25E"/>
    <w:lvl w:ilvl="0" w:tplc="7B6EA0F2">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059"/>
    <w:rsid w:val="00111796"/>
    <w:rsid w:val="006471C6"/>
    <w:rsid w:val="006924A9"/>
    <w:rsid w:val="00740697"/>
    <w:rsid w:val="00780063"/>
    <w:rsid w:val="007B1F8A"/>
    <w:rsid w:val="007E6059"/>
    <w:rsid w:val="00932BA6"/>
    <w:rsid w:val="00980BE7"/>
    <w:rsid w:val="00AC54C5"/>
    <w:rsid w:val="00B76A22"/>
    <w:rsid w:val="00C46BF8"/>
    <w:rsid w:val="00C72333"/>
    <w:rsid w:val="00E266F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F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E60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uiPriority w:val="99"/>
    <w:rsid w:val="007E6059"/>
  </w:style>
  <w:style w:type="paragraph" w:styleId="NoSpacing">
    <w:name w:val="No Spacing"/>
    <w:uiPriority w:val="99"/>
    <w:qFormat/>
    <w:rsid w:val="006471C6"/>
    <w:rPr>
      <w:rFonts w:cs="Calibri"/>
      <w:lang w:eastAsia="en-US"/>
    </w:rPr>
  </w:style>
</w:styles>
</file>

<file path=word/webSettings.xml><?xml version="1.0" encoding="utf-8"?>
<w:webSettings xmlns:r="http://schemas.openxmlformats.org/officeDocument/2006/relationships" xmlns:w="http://schemas.openxmlformats.org/wordprocessingml/2006/main">
  <w:divs>
    <w:div w:id="669137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643</Words>
  <Characters>3794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dc:creator>
  <cp:keywords/>
  <dc:description/>
  <cp:lastModifiedBy>Uživatel systému Windows</cp:lastModifiedBy>
  <cp:revision>3</cp:revision>
  <dcterms:created xsi:type="dcterms:W3CDTF">2017-01-21T09:30:00Z</dcterms:created>
  <dcterms:modified xsi:type="dcterms:W3CDTF">2017-01-22T12:29:00Z</dcterms:modified>
</cp:coreProperties>
</file>